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54" w:rsidRDefault="00392A2C" w:rsidP="007B2854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-716915</wp:posOffset>
            </wp:positionV>
            <wp:extent cx="2469515" cy="1097280"/>
            <wp:effectExtent l="19050" t="0" r="6985" b="0"/>
            <wp:wrapTopAndBottom/>
            <wp:docPr id="4" name="Resim 3" descr="C:\Users\ylcn\Desktop\logoc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cn\Desktop\logoca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</w:r>
      <w:r w:rsidR="001B7B35">
        <w:tab/>
        <w:t xml:space="preserve">                    </w:t>
      </w:r>
    </w:p>
    <w:p w:rsidR="00525267" w:rsidRDefault="00525267" w:rsidP="00525267">
      <w:pPr>
        <w:pStyle w:val="AralkYok"/>
        <w:rPr>
          <w:b/>
          <w:szCs w:val="24"/>
        </w:rPr>
      </w:pPr>
    </w:p>
    <w:p w:rsidR="007B22E9" w:rsidRDefault="007B22E9" w:rsidP="007B22E9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GENEL KURUL TOPLANTI TUTANAĞI</w:t>
      </w:r>
    </w:p>
    <w:p w:rsidR="007B22E9" w:rsidRPr="00900EA9" w:rsidRDefault="007B22E9" w:rsidP="007B22E9">
      <w:pPr>
        <w:ind w:firstLine="708"/>
        <w:jc w:val="both"/>
        <w:rPr>
          <w:rFonts w:cstheme="minorHAnsi"/>
          <w:i/>
        </w:rPr>
      </w:pPr>
      <w:r>
        <w:rPr>
          <w:rFonts w:cstheme="minorHAnsi"/>
          <w:b/>
        </w:rPr>
        <w:t xml:space="preserve">SINIRLI SORUMLU ÇAĞ KONUTLARI KONUT YAPI </w:t>
      </w:r>
      <w:proofErr w:type="gramStart"/>
      <w:r>
        <w:rPr>
          <w:rFonts w:cstheme="minorHAnsi"/>
          <w:b/>
        </w:rPr>
        <w:t>KOOPERATİFİ</w:t>
      </w:r>
      <w:r w:rsidR="00D23D8A">
        <w:rPr>
          <w:rFonts w:cstheme="minorHAnsi"/>
          <w:b/>
        </w:rPr>
        <w:t xml:space="preserve">NİN </w:t>
      </w:r>
      <w:r>
        <w:rPr>
          <w:rFonts w:cstheme="minorHAnsi"/>
          <w:b/>
        </w:rPr>
        <w:t xml:space="preserve"> 201</w:t>
      </w:r>
      <w:r w:rsidR="00D23D8A">
        <w:rPr>
          <w:rFonts w:cstheme="minorHAnsi"/>
          <w:b/>
        </w:rPr>
        <w:t>9</w:t>
      </w:r>
      <w:proofErr w:type="gramEnd"/>
      <w:r w:rsidR="00D23D8A">
        <w:rPr>
          <w:rFonts w:cstheme="minorHAnsi"/>
          <w:b/>
        </w:rPr>
        <w:t>-2020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Hesap Yılı</w:t>
      </w:r>
      <w:r>
        <w:rPr>
          <w:rFonts w:cstheme="minorHAnsi"/>
        </w:rPr>
        <w:t xml:space="preserve"> Olağan Genel Kurul Toplantısı yapılmak üzere </w:t>
      </w:r>
      <w:r w:rsidR="00D23D8A">
        <w:rPr>
          <w:rFonts w:cstheme="minorHAnsi"/>
          <w:b/>
        </w:rPr>
        <w:t>30</w:t>
      </w:r>
      <w:r>
        <w:rPr>
          <w:rFonts w:cstheme="minorHAnsi"/>
          <w:b/>
        </w:rPr>
        <w:t>.0</w:t>
      </w:r>
      <w:r w:rsidR="00C04973">
        <w:rPr>
          <w:rFonts w:cstheme="minorHAnsi"/>
          <w:b/>
        </w:rPr>
        <w:t>6</w:t>
      </w:r>
      <w:r>
        <w:rPr>
          <w:rFonts w:cstheme="minorHAnsi"/>
          <w:b/>
        </w:rPr>
        <w:t>.20</w:t>
      </w:r>
      <w:r w:rsidR="00D23D8A">
        <w:rPr>
          <w:rFonts w:cstheme="minorHAnsi"/>
          <w:b/>
        </w:rPr>
        <w:t>2</w:t>
      </w:r>
      <w:r>
        <w:rPr>
          <w:rFonts w:cstheme="minorHAnsi"/>
          <w:b/>
        </w:rPr>
        <w:t xml:space="preserve">1 </w:t>
      </w:r>
      <w:r>
        <w:rPr>
          <w:rFonts w:cstheme="minorHAnsi"/>
        </w:rPr>
        <w:t xml:space="preserve">tarihinde saat </w:t>
      </w:r>
      <w:r>
        <w:rPr>
          <w:rFonts w:cstheme="minorHAnsi"/>
          <w:b/>
        </w:rPr>
        <w:t>1</w:t>
      </w:r>
      <w:r w:rsidR="00D23D8A">
        <w:rPr>
          <w:rFonts w:cstheme="minorHAnsi"/>
          <w:b/>
        </w:rPr>
        <w:t>5</w:t>
      </w:r>
      <w:r>
        <w:rPr>
          <w:rFonts w:cstheme="minorHAnsi"/>
          <w:b/>
        </w:rPr>
        <w:t>.</w:t>
      </w:r>
      <w:r w:rsidR="00C04973">
        <w:rPr>
          <w:rFonts w:cstheme="minorHAnsi"/>
          <w:b/>
        </w:rPr>
        <w:t>3</w:t>
      </w:r>
      <w:r w:rsidR="004D3C19">
        <w:rPr>
          <w:rFonts w:cstheme="minorHAnsi"/>
          <w:b/>
        </w:rPr>
        <w:t>0</w:t>
      </w:r>
      <w:r>
        <w:rPr>
          <w:rFonts w:cstheme="minorHAnsi"/>
          <w:b/>
        </w:rPr>
        <w:t xml:space="preserve">’de Türk Dış Ticaret Vakfı Ankaralılar Cad. No:5 Çayyolu/ANKARA </w:t>
      </w:r>
      <w:r>
        <w:rPr>
          <w:rFonts w:cstheme="minorHAnsi"/>
        </w:rPr>
        <w:t xml:space="preserve">adresinde Çevre ve Şehircilik Bakanlığı Temsilcileri </w:t>
      </w:r>
      <w:r w:rsidR="003C420A">
        <w:rPr>
          <w:rFonts w:cstheme="minorHAnsi"/>
          <w:b/>
        </w:rPr>
        <w:t>Mer</w:t>
      </w:r>
      <w:r w:rsidR="00900EA9">
        <w:rPr>
          <w:rFonts w:cstheme="minorHAnsi"/>
          <w:b/>
        </w:rPr>
        <w:t>iç</w:t>
      </w:r>
      <w:r w:rsidR="003C420A">
        <w:rPr>
          <w:rFonts w:cstheme="minorHAnsi"/>
          <w:b/>
        </w:rPr>
        <w:t xml:space="preserve"> </w:t>
      </w:r>
      <w:r w:rsidR="00900EA9">
        <w:rPr>
          <w:rFonts w:cstheme="minorHAnsi"/>
          <w:b/>
        </w:rPr>
        <w:t>SEVEN</w:t>
      </w:r>
      <w:r>
        <w:rPr>
          <w:rFonts w:cstheme="minorHAnsi"/>
          <w:b/>
        </w:rPr>
        <w:t xml:space="preserve"> ve</w:t>
      </w:r>
      <w:r>
        <w:rPr>
          <w:rFonts w:cstheme="minorHAnsi"/>
        </w:rPr>
        <w:t xml:space="preserve"> </w:t>
      </w:r>
      <w:r w:rsidR="00D23D8A" w:rsidRPr="00D23D8A">
        <w:rPr>
          <w:rFonts w:cstheme="minorHAnsi"/>
          <w:b/>
        </w:rPr>
        <w:t>Nesrin ERDOĞAN</w:t>
      </w:r>
      <w:r w:rsidR="00900EA9">
        <w:rPr>
          <w:rFonts w:cstheme="minorHAnsi"/>
          <w:b/>
        </w:rPr>
        <w:t xml:space="preserve">’ </w:t>
      </w:r>
      <w:r w:rsidR="00BD42C2">
        <w:rPr>
          <w:rFonts w:cstheme="minorHAnsi"/>
          <w:b/>
        </w:rPr>
        <w:t xml:space="preserve"> </w:t>
      </w:r>
      <w:proofErr w:type="spellStart"/>
      <w:r w:rsidR="00BD42C2">
        <w:rPr>
          <w:rFonts w:cstheme="minorHAnsi"/>
          <w:b/>
        </w:rPr>
        <w:t>ın</w:t>
      </w:r>
      <w:proofErr w:type="spellEnd"/>
      <w:r w:rsidR="00BD42C2">
        <w:rPr>
          <w:rFonts w:cstheme="minorHAnsi"/>
          <w:b/>
        </w:rPr>
        <w:t xml:space="preserve"> </w:t>
      </w:r>
      <w:r w:rsidR="00BD42C2">
        <w:rPr>
          <w:rFonts w:cstheme="minorHAnsi"/>
        </w:rPr>
        <w:t>gözetiminde</w:t>
      </w:r>
      <w:r>
        <w:rPr>
          <w:rFonts w:cstheme="minorHAnsi"/>
        </w:rPr>
        <w:t xml:space="preserve"> toplanıldı</w:t>
      </w:r>
      <w:r w:rsidR="00900EA9">
        <w:rPr>
          <w:rFonts w:cstheme="minorHAnsi"/>
        </w:rPr>
        <w:t xml:space="preserve"> ve toplantının saat 15.</w:t>
      </w:r>
      <w:r w:rsidR="00D23D8A">
        <w:rPr>
          <w:rFonts w:cstheme="minorHAnsi"/>
        </w:rPr>
        <w:t>5</w:t>
      </w:r>
      <w:r w:rsidR="00900EA9">
        <w:rPr>
          <w:rFonts w:cstheme="minorHAnsi"/>
        </w:rPr>
        <w:t xml:space="preserve">0 de başlatılmasına çağrıyı yapan </w:t>
      </w:r>
      <w:r w:rsidR="00900EA9" w:rsidRPr="00900EA9">
        <w:rPr>
          <w:rFonts w:cstheme="minorHAnsi"/>
          <w:i/>
        </w:rPr>
        <w:t>organca ( Yönetim Kurulu) karar verildi.</w:t>
      </w:r>
      <w:r w:rsidRPr="00900EA9">
        <w:rPr>
          <w:rFonts w:cstheme="minorHAnsi"/>
          <w:i/>
        </w:rPr>
        <w:t xml:space="preserve"> </w:t>
      </w:r>
    </w:p>
    <w:p w:rsidR="00CD7B18" w:rsidRPr="00CD7B18" w:rsidRDefault="00900EA9" w:rsidP="007B22E9">
      <w:pPr>
        <w:pStyle w:val="ListeParagraf"/>
        <w:numPr>
          <w:ilvl w:val="0"/>
          <w:numId w:val="9"/>
        </w:numPr>
        <w:ind w:left="708" w:firstLine="360"/>
        <w:jc w:val="both"/>
        <w:rPr>
          <w:rFonts w:cstheme="minorHAnsi"/>
        </w:rPr>
      </w:pPr>
      <w:r w:rsidRPr="0041488A">
        <w:rPr>
          <w:rFonts w:asciiTheme="minorHAnsi" w:hAnsiTheme="minorHAnsi" w:cstheme="minorHAnsi"/>
          <w:sz w:val="22"/>
          <w:szCs w:val="22"/>
        </w:rPr>
        <w:t>Genel Kurul Toplantısına başlanılmadan önce yapılan incelemede; Genel</w:t>
      </w:r>
      <w:r w:rsidR="007B22E9" w:rsidRPr="0041488A">
        <w:rPr>
          <w:rFonts w:asciiTheme="minorHAnsi" w:hAnsiTheme="minorHAnsi" w:cstheme="minorHAnsi"/>
          <w:sz w:val="22"/>
          <w:szCs w:val="22"/>
        </w:rPr>
        <w:t xml:space="preserve"> Kurul to</w:t>
      </w:r>
      <w:r w:rsidRPr="0041488A">
        <w:rPr>
          <w:rFonts w:asciiTheme="minorHAnsi" w:hAnsiTheme="minorHAnsi" w:cstheme="minorHAnsi"/>
          <w:sz w:val="22"/>
          <w:szCs w:val="22"/>
        </w:rPr>
        <w:t xml:space="preserve">plantısı ile ilgili </w:t>
      </w:r>
      <w:r w:rsidR="003C420A" w:rsidRPr="0041488A">
        <w:rPr>
          <w:rFonts w:asciiTheme="minorHAnsi" w:hAnsiTheme="minorHAnsi" w:cstheme="minorHAnsi"/>
          <w:sz w:val="22"/>
          <w:szCs w:val="22"/>
        </w:rPr>
        <w:t xml:space="preserve">duyurunun, </w:t>
      </w:r>
      <w:r w:rsidRPr="0041488A">
        <w:rPr>
          <w:rFonts w:asciiTheme="minorHAnsi" w:hAnsiTheme="minorHAnsi" w:cstheme="minorHAnsi"/>
          <w:sz w:val="22"/>
          <w:szCs w:val="22"/>
        </w:rPr>
        <w:t>1163 Sayılı Kooperatifler Kanununun 45.maddesi gereğince</w:t>
      </w:r>
      <w:r w:rsidR="0041488A" w:rsidRPr="0041488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1488A" w:rsidRPr="0041488A">
        <w:rPr>
          <w:rFonts w:asciiTheme="minorHAnsi" w:hAnsiTheme="minorHAnsi" w:cstheme="minorHAnsi"/>
          <w:sz w:val="22"/>
          <w:szCs w:val="22"/>
        </w:rPr>
        <w:t>Anasözleşmenin</w:t>
      </w:r>
      <w:proofErr w:type="spellEnd"/>
      <w:r w:rsidR="0041488A" w:rsidRPr="0041488A">
        <w:rPr>
          <w:rFonts w:asciiTheme="minorHAnsi" w:hAnsiTheme="minorHAnsi" w:cstheme="minorHAnsi"/>
          <w:sz w:val="22"/>
          <w:szCs w:val="22"/>
        </w:rPr>
        <w:t xml:space="preserve">  </w:t>
      </w:r>
      <w:r w:rsidRPr="0041488A">
        <w:rPr>
          <w:rFonts w:asciiTheme="minorHAnsi" w:hAnsiTheme="minorHAnsi" w:cstheme="minorHAnsi"/>
          <w:sz w:val="22"/>
          <w:szCs w:val="22"/>
        </w:rPr>
        <w:t xml:space="preserve"> </w:t>
      </w:r>
      <w:r w:rsidR="0041488A" w:rsidRPr="0041488A">
        <w:rPr>
          <w:rFonts w:asciiTheme="minorHAnsi" w:hAnsiTheme="minorHAnsi" w:cstheme="minorHAnsi"/>
          <w:sz w:val="22"/>
          <w:szCs w:val="22"/>
        </w:rPr>
        <w:t xml:space="preserve">28.Maddesinde belirtilen çağrıya ilişkin usullerin </w:t>
      </w:r>
      <w:proofErr w:type="spellStart"/>
      <w:proofErr w:type="gramStart"/>
      <w:r w:rsidR="0041488A" w:rsidRPr="0041488A">
        <w:rPr>
          <w:rFonts w:asciiTheme="minorHAnsi" w:hAnsiTheme="minorHAnsi" w:cstheme="minorHAnsi"/>
          <w:sz w:val="22"/>
          <w:szCs w:val="22"/>
        </w:rPr>
        <w:t>uygulandığı,bu</w:t>
      </w:r>
      <w:proofErr w:type="spellEnd"/>
      <w:proofErr w:type="gramEnd"/>
      <w:r w:rsidR="0041488A" w:rsidRPr="0041488A">
        <w:rPr>
          <w:rFonts w:asciiTheme="minorHAnsi" w:hAnsiTheme="minorHAnsi" w:cstheme="minorHAnsi"/>
          <w:sz w:val="22"/>
          <w:szCs w:val="22"/>
        </w:rPr>
        <w:t xml:space="preserve"> toplantıya ilişkin duyurunun yer ve gündemi gösterilerek; </w:t>
      </w:r>
    </w:p>
    <w:p w:rsidR="00CD7B18" w:rsidRPr="00CD7B18" w:rsidRDefault="00CD7B18" w:rsidP="00CD7B18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/ …./ 20… tarih ve …. Sayılı 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……………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Gazetesi ile tebliğ edildiği.</w:t>
      </w:r>
    </w:p>
    <w:p w:rsidR="0041488A" w:rsidRPr="00CD7B18" w:rsidRDefault="00CD7B18" w:rsidP="00CD7B18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488A" w:rsidRPr="0041488A">
        <w:rPr>
          <w:rFonts w:asciiTheme="minorHAnsi" w:hAnsiTheme="minorHAnsi" w:cstheme="minorHAnsi"/>
          <w:sz w:val="22"/>
          <w:szCs w:val="22"/>
        </w:rPr>
        <w:t xml:space="preserve">95 ( </w:t>
      </w:r>
      <w:proofErr w:type="spellStart"/>
      <w:r w:rsidR="0041488A" w:rsidRPr="0041488A">
        <w:rPr>
          <w:rFonts w:asciiTheme="minorHAnsi" w:hAnsiTheme="minorHAnsi" w:cstheme="minorHAnsi"/>
          <w:sz w:val="22"/>
          <w:szCs w:val="22"/>
        </w:rPr>
        <w:t>doksanbeş</w:t>
      </w:r>
      <w:proofErr w:type="spellEnd"/>
      <w:r w:rsidR="0041488A" w:rsidRPr="0041488A">
        <w:rPr>
          <w:rFonts w:asciiTheme="minorHAnsi" w:hAnsiTheme="minorHAnsi" w:cstheme="minorHAnsi"/>
          <w:sz w:val="22"/>
          <w:szCs w:val="22"/>
        </w:rPr>
        <w:t xml:space="preserve">) ortağa gündemi içeren çağrı mektuplarının </w:t>
      </w:r>
      <w:proofErr w:type="gramStart"/>
      <w:r>
        <w:rPr>
          <w:rFonts w:asciiTheme="minorHAnsi" w:hAnsiTheme="minorHAnsi" w:cstheme="minorHAnsi"/>
          <w:sz w:val="22"/>
          <w:szCs w:val="22"/>
        </w:rPr>
        <w:t>31</w:t>
      </w:r>
      <w:r w:rsidR="007B22E9" w:rsidRPr="0041488A">
        <w:rPr>
          <w:rFonts w:asciiTheme="minorHAnsi" w:hAnsiTheme="minorHAnsi" w:cstheme="minorHAnsi"/>
          <w:sz w:val="22"/>
          <w:szCs w:val="22"/>
        </w:rPr>
        <w:t>/0</w:t>
      </w:r>
      <w:r w:rsidR="00C04973" w:rsidRPr="0041488A">
        <w:rPr>
          <w:rFonts w:asciiTheme="minorHAnsi" w:hAnsiTheme="minorHAnsi" w:cstheme="minorHAnsi"/>
          <w:sz w:val="22"/>
          <w:szCs w:val="22"/>
        </w:rPr>
        <w:t>5</w:t>
      </w:r>
      <w:r w:rsidR="007B22E9" w:rsidRPr="0041488A">
        <w:rPr>
          <w:rFonts w:asciiTheme="minorHAnsi" w:hAnsiTheme="minorHAnsi" w:cstheme="minorHAnsi"/>
          <w:sz w:val="22"/>
          <w:szCs w:val="22"/>
        </w:rPr>
        <w:t>/20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7B22E9" w:rsidRPr="0041488A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7B22E9" w:rsidRPr="0041488A">
        <w:rPr>
          <w:rFonts w:asciiTheme="minorHAnsi" w:hAnsiTheme="minorHAnsi" w:cstheme="minorHAnsi"/>
          <w:sz w:val="22"/>
          <w:szCs w:val="22"/>
        </w:rPr>
        <w:t xml:space="preserve"> tarihinde ÇAYYOLU PTT şubesinden taahhütlü olarak gönderildiği, </w:t>
      </w:r>
    </w:p>
    <w:p w:rsidR="00CD7B18" w:rsidRPr="0041488A" w:rsidRDefault="00CD7B18" w:rsidP="00CD7B18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………..</w:t>
      </w:r>
      <w:proofErr w:type="gramEnd"/>
      <w:r>
        <w:rPr>
          <w:rFonts w:asciiTheme="minorHAnsi" w:hAnsiTheme="minorHAnsi" w:cstheme="minorHAnsi"/>
          <w:sz w:val="22"/>
          <w:szCs w:val="22"/>
        </w:rPr>
        <w:t>(………..) ortağa …../ …../ 20… tarihinde imza karşılığı tebliğ edildiği.</w:t>
      </w:r>
    </w:p>
    <w:p w:rsidR="007B22E9" w:rsidRPr="0041488A" w:rsidRDefault="007B22E9" w:rsidP="0041488A">
      <w:pPr>
        <w:pStyle w:val="ListeParagraf"/>
        <w:ind w:left="106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1488A">
        <w:rPr>
          <w:rFonts w:cstheme="minorHAnsi"/>
        </w:rPr>
        <w:t>b</w:t>
      </w:r>
      <w:r w:rsidRPr="0041488A">
        <w:rPr>
          <w:rFonts w:asciiTheme="minorHAnsi" w:hAnsiTheme="minorHAnsi" w:cstheme="minorHAnsi"/>
          <w:sz w:val="22"/>
          <w:szCs w:val="22"/>
        </w:rPr>
        <w:t>)  Yönetim Kurulunca, 1163 Sayılı Kooperatifler Kanunun 26. Maddesindeki niteliklere ve Ortak Kayıt Defterindeki kayıtlara uygunluğu onaylanarak hazırlanan ve ortakların i</w:t>
      </w:r>
      <w:r w:rsidR="003C420A" w:rsidRPr="0041488A">
        <w:rPr>
          <w:rFonts w:asciiTheme="minorHAnsi" w:hAnsiTheme="minorHAnsi" w:cstheme="minorHAnsi"/>
          <w:sz w:val="22"/>
          <w:szCs w:val="22"/>
        </w:rPr>
        <w:t xml:space="preserve">mzasına </w:t>
      </w:r>
      <w:r w:rsidRPr="0041488A">
        <w:rPr>
          <w:rFonts w:asciiTheme="minorHAnsi" w:hAnsiTheme="minorHAnsi" w:cstheme="minorHAnsi"/>
          <w:sz w:val="22"/>
          <w:szCs w:val="22"/>
        </w:rPr>
        <w:t>sunulan</w:t>
      </w:r>
      <w:r w:rsidR="003C420A" w:rsidRPr="0041488A">
        <w:rPr>
          <w:rFonts w:asciiTheme="minorHAnsi" w:hAnsiTheme="minorHAnsi" w:cstheme="minorHAnsi"/>
          <w:sz w:val="22"/>
          <w:szCs w:val="22"/>
        </w:rPr>
        <w:t>,</w:t>
      </w:r>
      <w:r w:rsidRPr="0041488A">
        <w:rPr>
          <w:rFonts w:asciiTheme="minorHAnsi" w:hAnsiTheme="minorHAnsi" w:cstheme="minorHAnsi"/>
          <w:sz w:val="22"/>
          <w:szCs w:val="22"/>
        </w:rPr>
        <w:t xml:space="preserve"> Ortaklar Listesinde kayıtlı </w:t>
      </w:r>
      <w:r w:rsidR="003C420A" w:rsidRPr="0041488A">
        <w:rPr>
          <w:rFonts w:asciiTheme="minorHAnsi" w:hAnsiTheme="minorHAnsi" w:cstheme="minorHAnsi"/>
          <w:sz w:val="22"/>
          <w:szCs w:val="22"/>
        </w:rPr>
        <w:t>95(</w:t>
      </w:r>
      <w:proofErr w:type="spellStart"/>
      <w:r w:rsidRPr="0041488A">
        <w:rPr>
          <w:rFonts w:asciiTheme="minorHAnsi" w:hAnsiTheme="minorHAnsi" w:cstheme="minorHAnsi"/>
          <w:sz w:val="22"/>
          <w:szCs w:val="22"/>
        </w:rPr>
        <w:t>doksan</w:t>
      </w:r>
      <w:r w:rsidR="003C420A" w:rsidRPr="0041488A">
        <w:rPr>
          <w:rFonts w:asciiTheme="minorHAnsi" w:hAnsiTheme="minorHAnsi" w:cstheme="minorHAnsi"/>
          <w:sz w:val="22"/>
          <w:szCs w:val="22"/>
        </w:rPr>
        <w:t>beş</w:t>
      </w:r>
      <w:proofErr w:type="spellEnd"/>
      <w:r w:rsidR="0041488A">
        <w:rPr>
          <w:rFonts w:asciiTheme="minorHAnsi" w:hAnsiTheme="minorHAnsi" w:cstheme="minorHAnsi"/>
          <w:sz w:val="22"/>
          <w:szCs w:val="22"/>
        </w:rPr>
        <w:t>)</w:t>
      </w:r>
      <w:r w:rsidRPr="0041488A">
        <w:rPr>
          <w:rFonts w:asciiTheme="minorHAnsi" w:hAnsiTheme="minorHAnsi" w:cstheme="minorHAnsi"/>
          <w:sz w:val="22"/>
          <w:szCs w:val="22"/>
        </w:rPr>
        <w:t xml:space="preserve"> ortaktan</w:t>
      </w:r>
      <w:r w:rsidR="003C420A" w:rsidRPr="0041488A">
        <w:rPr>
          <w:rFonts w:asciiTheme="minorHAnsi" w:hAnsiTheme="minorHAnsi" w:cstheme="minorHAnsi"/>
          <w:sz w:val="22"/>
          <w:szCs w:val="22"/>
        </w:rPr>
        <w:t>,</w:t>
      </w:r>
      <w:r w:rsidRPr="0041488A">
        <w:rPr>
          <w:rFonts w:asciiTheme="minorHAnsi" w:hAnsiTheme="minorHAnsi" w:cstheme="minorHAnsi"/>
          <w:sz w:val="22"/>
          <w:szCs w:val="22"/>
        </w:rPr>
        <w:t xml:space="preserve"> </w:t>
      </w:r>
      <w:r w:rsidR="0041488A">
        <w:rPr>
          <w:rFonts w:asciiTheme="minorHAnsi" w:hAnsiTheme="minorHAnsi" w:cstheme="minorHAnsi"/>
          <w:sz w:val="22"/>
          <w:szCs w:val="22"/>
        </w:rPr>
        <w:t>1</w:t>
      </w:r>
      <w:r w:rsidR="00CD7B18">
        <w:rPr>
          <w:rFonts w:asciiTheme="minorHAnsi" w:hAnsiTheme="minorHAnsi" w:cstheme="minorHAnsi"/>
          <w:sz w:val="22"/>
          <w:szCs w:val="22"/>
        </w:rPr>
        <w:t>7</w:t>
      </w:r>
      <w:r w:rsidR="003C420A" w:rsidRPr="0041488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41488A">
        <w:rPr>
          <w:rFonts w:asciiTheme="minorHAnsi" w:hAnsiTheme="minorHAnsi" w:cstheme="minorHAnsi"/>
          <w:sz w:val="22"/>
          <w:szCs w:val="22"/>
        </w:rPr>
        <w:t>on</w:t>
      </w:r>
      <w:r w:rsidR="00CD7B18">
        <w:rPr>
          <w:rFonts w:asciiTheme="minorHAnsi" w:hAnsiTheme="minorHAnsi" w:cstheme="minorHAnsi"/>
          <w:sz w:val="22"/>
          <w:szCs w:val="22"/>
        </w:rPr>
        <w:t>yedi</w:t>
      </w:r>
      <w:proofErr w:type="spellEnd"/>
      <w:r w:rsidR="003C420A" w:rsidRPr="0041488A">
        <w:rPr>
          <w:rFonts w:asciiTheme="minorHAnsi" w:hAnsiTheme="minorHAnsi" w:cstheme="minorHAnsi"/>
          <w:sz w:val="22"/>
          <w:szCs w:val="22"/>
        </w:rPr>
        <w:t xml:space="preserve">) </w:t>
      </w:r>
      <w:r w:rsidRPr="0041488A">
        <w:rPr>
          <w:rFonts w:asciiTheme="minorHAnsi" w:hAnsiTheme="minorHAnsi" w:cstheme="minorHAnsi"/>
          <w:b/>
          <w:sz w:val="22"/>
          <w:szCs w:val="22"/>
        </w:rPr>
        <w:t xml:space="preserve">ortağın asaleten </w:t>
      </w:r>
      <w:r w:rsidR="003C420A" w:rsidRPr="0041488A">
        <w:rPr>
          <w:rFonts w:asciiTheme="minorHAnsi" w:hAnsiTheme="minorHAnsi" w:cstheme="minorHAnsi"/>
          <w:sz w:val="22"/>
          <w:szCs w:val="22"/>
        </w:rPr>
        <w:t>ve</w:t>
      </w:r>
      <w:r w:rsidR="003C420A" w:rsidRPr="0041488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488A">
        <w:rPr>
          <w:rFonts w:asciiTheme="minorHAnsi" w:hAnsiTheme="minorHAnsi" w:cstheme="minorHAnsi"/>
          <w:sz w:val="22"/>
          <w:szCs w:val="22"/>
        </w:rPr>
        <w:t>1</w:t>
      </w:r>
      <w:r w:rsidR="00CD7B18">
        <w:rPr>
          <w:rFonts w:asciiTheme="minorHAnsi" w:hAnsiTheme="minorHAnsi" w:cstheme="minorHAnsi"/>
          <w:sz w:val="22"/>
          <w:szCs w:val="22"/>
        </w:rPr>
        <w:t>2</w:t>
      </w:r>
      <w:r w:rsidR="00A95109" w:rsidRPr="0041488A">
        <w:rPr>
          <w:rFonts w:asciiTheme="minorHAnsi" w:hAnsiTheme="minorHAnsi" w:cstheme="minorHAnsi"/>
          <w:sz w:val="22"/>
          <w:szCs w:val="22"/>
        </w:rPr>
        <w:t>, (</w:t>
      </w:r>
      <w:proofErr w:type="spellStart"/>
      <w:r w:rsidR="0041488A">
        <w:rPr>
          <w:rFonts w:asciiTheme="minorHAnsi" w:hAnsiTheme="minorHAnsi" w:cstheme="minorHAnsi"/>
          <w:sz w:val="22"/>
          <w:szCs w:val="22"/>
        </w:rPr>
        <w:t>on</w:t>
      </w:r>
      <w:r w:rsidR="00CD7B18">
        <w:rPr>
          <w:rFonts w:asciiTheme="minorHAnsi" w:hAnsiTheme="minorHAnsi" w:cstheme="minorHAnsi"/>
          <w:sz w:val="22"/>
          <w:szCs w:val="22"/>
        </w:rPr>
        <w:t>iki</w:t>
      </w:r>
      <w:proofErr w:type="spellEnd"/>
      <w:r w:rsidR="00A95109" w:rsidRPr="0041488A">
        <w:rPr>
          <w:rFonts w:asciiTheme="minorHAnsi" w:hAnsiTheme="minorHAnsi" w:cstheme="minorHAnsi"/>
          <w:sz w:val="22"/>
          <w:szCs w:val="22"/>
        </w:rPr>
        <w:t>) ortağın</w:t>
      </w:r>
      <w:r w:rsidRPr="0041488A">
        <w:rPr>
          <w:rFonts w:asciiTheme="minorHAnsi" w:hAnsiTheme="minorHAnsi" w:cstheme="minorHAnsi"/>
          <w:b/>
          <w:sz w:val="22"/>
          <w:szCs w:val="22"/>
        </w:rPr>
        <w:t xml:space="preserve"> vekâleten</w:t>
      </w:r>
      <w:r w:rsidRPr="0041488A">
        <w:rPr>
          <w:rFonts w:asciiTheme="minorHAnsi" w:hAnsiTheme="minorHAnsi" w:cstheme="minorHAnsi"/>
          <w:sz w:val="22"/>
          <w:szCs w:val="22"/>
        </w:rPr>
        <w:t xml:space="preserve"> katılımı ile Toplam (</w:t>
      </w:r>
      <w:r w:rsidR="0041488A">
        <w:rPr>
          <w:rFonts w:asciiTheme="minorHAnsi" w:hAnsiTheme="minorHAnsi" w:cstheme="minorHAnsi"/>
          <w:sz w:val="22"/>
          <w:szCs w:val="22"/>
        </w:rPr>
        <w:t>2</w:t>
      </w:r>
      <w:r w:rsidR="00CD7B18">
        <w:rPr>
          <w:rFonts w:asciiTheme="minorHAnsi" w:hAnsiTheme="minorHAnsi" w:cstheme="minorHAnsi"/>
          <w:sz w:val="22"/>
          <w:szCs w:val="22"/>
        </w:rPr>
        <w:t>9</w:t>
      </w:r>
      <w:r w:rsidRPr="0041488A">
        <w:rPr>
          <w:rFonts w:asciiTheme="minorHAnsi" w:hAnsiTheme="minorHAnsi" w:cstheme="minorHAnsi"/>
          <w:sz w:val="22"/>
          <w:szCs w:val="22"/>
        </w:rPr>
        <w:t>) (</w:t>
      </w:r>
      <w:proofErr w:type="spellStart"/>
      <w:r w:rsidR="0041488A">
        <w:rPr>
          <w:rFonts w:asciiTheme="minorHAnsi" w:hAnsiTheme="minorHAnsi" w:cstheme="minorHAnsi"/>
          <w:sz w:val="22"/>
          <w:szCs w:val="22"/>
        </w:rPr>
        <w:t>yirmi</w:t>
      </w:r>
      <w:r w:rsidR="00CD7B18">
        <w:rPr>
          <w:rFonts w:asciiTheme="minorHAnsi" w:hAnsiTheme="minorHAnsi" w:cstheme="minorHAnsi"/>
          <w:sz w:val="22"/>
          <w:szCs w:val="22"/>
        </w:rPr>
        <w:t>dokuz</w:t>
      </w:r>
      <w:proofErr w:type="spellEnd"/>
      <w:r w:rsidRPr="0041488A">
        <w:rPr>
          <w:rFonts w:asciiTheme="minorHAnsi" w:hAnsiTheme="minorHAnsi" w:cstheme="minorHAnsi"/>
          <w:sz w:val="22"/>
          <w:szCs w:val="22"/>
        </w:rPr>
        <w:t xml:space="preserve">) ortağın toplantıda hazır bulunduğu, toplantının açılması için gerekli çoğunluğun mevcut olduğu anlaşılmıştır. </w:t>
      </w:r>
      <w:proofErr w:type="gramEnd"/>
    </w:p>
    <w:p w:rsidR="007B22E9" w:rsidRDefault="007B22E9" w:rsidP="007B22E9">
      <w:pPr>
        <w:ind w:left="708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GÜNDEM MADDELERİ </w:t>
      </w:r>
    </w:p>
    <w:p w:rsidR="007B22E9" w:rsidRDefault="007B22E9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 xml:space="preserve">Madde </w:t>
      </w:r>
      <w:r w:rsidRPr="00A95109">
        <w:rPr>
          <w:rFonts w:cstheme="minorHAnsi"/>
          <w:b/>
        </w:rPr>
        <w:t>1</w:t>
      </w:r>
      <w:proofErr w:type="gramStart"/>
      <w:r w:rsidRPr="00A95109">
        <w:rPr>
          <w:rFonts w:cstheme="minorHAnsi"/>
          <w:b/>
        </w:rPr>
        <w:t>)</w:t>
      </w:r>
      <w:proofErr w:type="gramEnd"/>
      <w:r w:rsidR="0041488A">
        <w:rPr>
          <w:rFonts w:cstheme="minorHAnsi"/>
          <w:b/>
        </w:rPr>
        <w:t xml:space="preserve"> </w:t>
      </w:r>
      <w:r w:rsidR="00A95109" w:rsidRPr="00A95109">
        <w:rPr>
          <w:rFonts w:cstheme="minorHAnsi"/>
        </w:rPr>
        <w:t>Yoklama</w:t>
      </w:r>
      <w:r>
        <w:rPr>
          <w:rFonts w:cstheme="minorHAnsi"/>
        </w:rPr>
        <w:t xml:space="preserve"> </w:t>
      </w:r>
      <w:r w:rsidR="0041488A">
        <w:rPr>
          <w:rFonts w:cstheme="minorHAnsi"/>
        </w:rPr>
        <w:t xml:space="preserve">yapıldı ve yeterli sayının olduğu tespit edilerek </w:t>
      </w:r>
      <w:r w:rsidR="0033118F">
        <w:rPr>
          <w:rFonts w:cstheme="minorHAnsi"/>
        </w:rPr>
        <w:t>Genel Kurul Toplantısı Saat 15.</w:t>
      </w:r>
      <w:r w:rsidR="00CD7B18">
        <w:rPr>
          <w:rFonts w:cstheme="minorHAnsi"/>
        </w:rPr>
        <w:t>5</w:t>
      </w:r>
      <w:r w:rsidR="0033118F">
        <w:rPr>
          <w:rFonts w:cstheme="minorHAnsi"/>
        </w:rPr>
        <w:t>0’de Yönetim Kurulu</w:t>
      </w:r>
      <w:r>
        <w:rPr>
          <w:rFonts w:cstheme="minorHAnsi"/>
        </w:rPr>
        <w:t xml:space="preserve"> Başkanı </w:t>
      </w:r>
      <w:r w:rsidR="0033118F">
        <w:rPr>
          <w:rFonts w:cstheme="minorHAnsi"/>
        </w:rPr>
        <w:t xml:space="preserve">Adnan Şevki TEMİZ’ in konuşması ile açıldı. Mustafa Kemal ATATÜRK ve Aziz Şehitlerimiz anısına </w:t>
      </w:r>
      <w:r w:rsidR="004A156C">
        <w:rPr>
          <w:rFonts w:cstheme="minorHAnsi"/>
        </w:rPr>
        <w:t>1</w:t>
      </w:r>
      <w:r w:rsidR="00A95109">
        <w:rPr>
          <w:rFonts w:cstheme="minorHAnsi"/>
        </w:rPr>
        <w:t xml:space="preserve"> </w:t>
      </w:r>
      <w:r w:rsidR="0033118F">
        <w:rPr>
          <w:rFonts w:cstheme="minorHAnsi"/>
        </w:rPr>
        <w:t>dakika Saygı</w:t>
      </w:r>
      <w:r>
        <w:rPr>
          <w:rFonts w:cstheme="minorHAnsi"/>
        </w:rPr>
        <w:t xml:space="preserve"> duruşu yapıldı. </w:t>
      </w:r>
    </w:p>
    <w:p w:rsidR="007B22E9" w:rsidRDefault="007B22E9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>Madde 2)</w:t>
      </w:r>
      <w:r>
        <w:rPr>
          <w:rFonts w:cstheme="minorHAnsi"/>
        </w:rPr>
        <w:t xml:space="preserve"> </w:t>
      </w:r>
      <w:r w:rsidR="00C04973">
        <w:rPr>
          <w:rFonts w:cstheme="minorHAnsi"/>
        </w:rPr>
        <w:t>Divan Heyeti</w:t>
      </w:r>
      <w:r w:rsidR="0033118F">
        <w:rPr>
          <w:rFonts w:cstheme="minorHAnsi"/>
        </w:rPr>
        <w:t xml:space="preserve">nin oluşması için </w:t>
      </w:r>
      <w:r w:rsidR="00F837C3">
        <w:rPr>
          <w:rFonts w:cstheme="minorHAnsi"/>
        </w:rPr>
        <w:t xml:space="preserve">sözlü olarak önerilen </w:t>
      </w:r>
      <w:r w:rsidR="00C02C7C">
        <w:rPr>
          <w:rFonts w:cstheme="minorHAnsi"/>
        </w:rPr>
        <w:t>adaylar ortakların oyuna sunuldu ve K</w:t>
      </w:r>
      <w:r>
        <w:rPr>
          <w:rFonts w:cstheme="minorHAnsi"/>
        </w:rPr>
        <w:t xml:space="preserve">ooperatif ortaklarından </w:t>
      </w:r>
      <w:r w:rsidR="0033118F">
        <w:rPr>
          <w:rFonts w:cstheme="minorHAnsi"/>
        </w:rPr>
        <w:t>Mustafa DİK Divan Başkanlığına</w:t>
      </w:r>
      <w:r w:rsidR="00BD42C2">
        <w:rPr>
          <w:rFonts w:cstheme="minorHAnsi"/>
        </w:rPr>
        <w:t xml:space="preserve">, yine Kooperatif ortaklarından </w:t>
      </w:r>
      <w:r w:rsidR="00C02C7C">
        <w:rPr>
          <w:rFonts w:cstheme="minorHAnsi"/>
        </w:rPr>
        <w:t>Hikmet DOĞAN</w:t>
      </w:r>
      <w:r w:rsidR="00BD42C2">
        <w:rPr>
          <w:rFonts w:cstheme="minorHAnsi"/>
        </w:rPr>
        <w:t xml:space="preserve"> </w:t>
      </w:r>
      <w:proofErr w:type="gramStart"/>
      <w:r w:rsidR="00BD42C2">
        <w:rPr>
          <w:rFonts w:cstheme="minorHAnsi"/>
        </w:rPr>
        <w:t>katip</w:t>
      </w:r>
      <w:proofErr w:type="gramEnd"/>
      <w:r w:rsidR="00BD42C2">
        <w:rPr>
          <w:rFonts w:cstheme="minorHAnsi"/>
        </w:rPr>
        <w:t xml:space="preserve"> üyeliğe, oy birliği ile seçildiler. Genel</w:t>
      </w:r>
      <w:r w:rsidR="00C04973">
        <w:rPr>
          <w:rFonts w:cstheme="minorHAnsi"/>
        </w:rPr>
        <w:t xml:space="preserve"> Kurul adına </w:t>
      </w:r>
      <w:r>
        <w:rPr>
          <w:rFonts w:cstheme="minorHAnsi"/>
        </w:rPr>
        <w:t>tutana</w:t>
      </w:r>
      <w:r w:rsidR="00A95109">
        <w:rPr>
          <w:rFonts w:cstheme="minorHAnsi"/>
        </w:rPr>
        <w:t>k</w:t>
      </w:r>
      <w:r w:rsidR="00BD42C2">
        <w:rPr>
          <w:rFonts w:cstheme="minorHAnsi"/>
        </w:rPr>
        <w:t xml:space="preserve"> yapması ve alınacak kararların</w:t>
      </w:r>
      <w:r>
        <w:rPr>
          <w:rFonts w:cstheme="minorHAnsi"/>
        </w:rPr>
        <w:t xml:space="preserve"> imzala</w:t>
      </w:r>
      <w:r w:rsidR="00BD42C2">
        <w:rPr>
          <w:rFonts w:cstheme="minorHAnsi"/>
        </w:rPr>
        <w:t>n</w:t>
      </w:r>
      <w:r>
        <w:rPr>
          <w:rFonts w:cstheme="minorHAnsi"/>
        </w:rPr>
        <w:t>ma</w:t>
      </w:r>
      <w:r w:rsidR="00BD42C2">
        <w:rPr>
          <w:rFonts w:cstheme="minorHAnsi"/>
        </w:rPr>
        <w:t>sı için divana oy birliği ile</w:t>
      </w:r>
      <w:r>
        <w:rPr>
          <w:rFonts w:cstheme="minorHAnsi"/>
        </w:rPr>
        <w:t xml:space="preserve"> yetki </w:t>
      </w:r>
      <w:r w:rsidR="00BD42C2">
        <w:rPr>
          <w:rFonts w:cstheme="minorHAnsi"/>
        </w:rPr>
        <w:t>verildi. Gündem Genel Kurula sunuldu. Gündeme</w:t>
      </w:r>
      <w:r w:rsidR="00C02C7C">
        <w:rPr>
          <w:rFonts w:cstheme="minorHAnsi"/>
        </w:rPr>
        <w:t xml:space="preserve"> itiraz gelmedi.</w:t>
      </w:r>
    </w:p>
    <w:p w:rsidR="007B22E9" w:rsidRDefault="007B22E9" w:rsidP="007B22E9">
      <w:pPr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Madde 3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 w:rsidR="00A95109">
        <w:rPr>
          <w:rFonts w:cstheme="minorHAnsi"/>
        </w:rPr>
        <w:t xml:space="preserve">Yönetim Kurulu Başkanı </w:t>
      </w:r>
      <w:r w:rsidR="00C02C7C">
        <w:rPr>
          <w:rFonts w:cstheme="minorHAnsi"/>
        </w:rPr>
        <w:t>Adnan Şevki TEMİZ</w:t>
      </w:r>
      <w:r w:rsidR="00C02C7C">
        <w:rPr>
          <w:rFonts w:cstheme="minorHAnsi"/>
        </w:rPr>
        <w:t xml:space="preserve"> </w:t>
      </w:r>
      <w:r w:rsidR="00A95109">
        <w:rPr>
          <w:rFonts w:cstheme="minorHAnsi"/>
        </w:rPr>
        <w:t xml:space="preserve">tarafından </w:t>
      </w:r>
      <w:r w:rsidR="00147E86">
        <w:rPr>
          <w:rFonts w:cstheme="minorHAnsi"/>
        </w:rPr>
        <w:t>Kooperatif ile ilgili</w:t>
      </w:r>
      <w:r>
        <w:rPr>
          <w:rFonts w:cstheme="minorHAnsi"/>
        </w:rPr>
        <w:t xml:space="preserve"> gelişmeler hakkında</w:t>
      </w:r>
      <w:r w:rsidR="00C02C7C">
        <w:rPr>
          <w:rFonts w:cstheme="minorHAnsi"/>
        </w:rPr>
        <w:t xml:space="preserve"> Genel </w:t>
      </w:r>
      <w:r w:rsidR="000631D2">
        <w:rPr>
          <w:rFonts w:cstheme="minorHAnsi"/>
        </w:rPr>
        <w:t xml:space="preserve">Kurula </w:t>
      </w:r>
      <w:r w:rsidR="000631D2" w:rsidRPr="00E14E8A">
        <w:rPr>
          <w:rFonts w:cstheme="minorHAnsi"/>
        </w:rPr>
        <w:t>bilgi</w:t>
      </w:r>
      <w:r w:rsidRPr="00E14E8A">
        <w:rPr>
          <w:rFonts w:cstheme="minorHAnsi"/>
        </w:rPr>
        <w:t xml:space="preserve"> </w:t>
      </w:r>
      <w:r>
        <w:rPr>
          <w:rFonts w:cstheme="minorHAnsi"/>
        </w:rPr>
        <w:t xml:space="preserve">verildi. </w:t>
      </w:r>
    </w:p>
    <w:p w:rsidR="00B24A65" w:rsidRDefault="007B22E9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>Madde 4</w:t>
      </w:r>
      <w:proofErr w:type="gramStart"/>
      <w:r>
        <w:rPr>
          <w:rFonts w:cstheme="minorHAnsi"/>
          <w:b/>
        </w:rPr>
        <w:t>)</w:t>
      </w:r>
      <w:proofErr w:type="gramEnd"/>
      <w:r w:rsidR="00A95109">
        <w:rPr>
          <w:rFonts w:cstheme="minorHAnsi"/>
        </w:rPr>
        <w:t xml:space="preserve"> 201</w:t>
      </w:r>
      <w:r w:rsidR="000631D2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0631D2">
        <w:rPr>
          <w:rFonts w:cstheme="minorHAnsi"/>
        </w:rPr>
        <w:t>Y</w:t>
      </w:r>
      <w:r>
        <w:rPr>
          <w:rFonts w:cstheme="minorHAnsi"/>
        </w:rPr>
        <w:t xml:space="preserve">ılı Yönetim Kurulu </w:t>
      </w:r>
      <w:r w:rsidR="005C3C17">
        <w:rPr>
          <w:rFonts w:cstheme="minorHAnsi"/>
        </w:rPr>
        <w:t>Faaliyet</w:t>
      </w:r>
      <w:r>
        <w:rPr>
          <w:rFonts w:cstheme="minorHAnsi"/>
        </w:rPr>
        <w:t xml:space="preserve"> </w:t>
      </w:r>
      <w:r w:rsidR="00A95109">
        <w:rPr>
          <w:rFonts w:cstheme="minorHAnsi"/>
        </w:rPr>
        <w:t>R</w:t>
      </w:r>
      <w:r>
        <w:rPr>
          <w:rFonts w:cstheme="minorHAnsi"/>
        </w:rPr>
        <w:t xml:space="preserve">aporu ile bilanço ve gelir-gider </w:t>
      </w:r>
      <w:r w:rsidR="003C5B29">
        <w:rPr>
          <w:rFonts w:cstheme="minorHAnsi"/>
        </w:rPr>
        <w:t xml:space="preserve">hesapları Adnan Şevki Temiz </w:t>
      </w:r>
      <w:r>
        <w:rPr>
          <w:rFonts w:cstheme="minorHAnsi"/>
        </w:rPr>
        <w:t xml:space="preserve">tarafından </w:t>
      </w:r>
      <w:r w:rsidR="004B3218">
        <w:rPr>
          <w:rFonts w:cstheme="minorHAnsi"/>
        </w:rPr>
        <w:t>okundu.</w:t>
      </w:r>
      <w:r w:rsidR="000631D2">
        <w:rPr>
          <w:rFonts w:cstheme="minorHAnsi"/>
        </w:rPr>
        <w:t xml:space="preserve"> Divan Başkanı tarafından müzakereye açıldı. Kooperatif ortaklarından Şükrü AKAN 2019 Yılı huzur haklarından rahatsızlığını ifade ederek, Huzur hakkı alınmamasını talep etmiş, başka söz alan olmamıştır. </w:t>
      </w:r>
    </w:p>
    <w:p w:rsidR="00D77111" w:rsidRDefault="00D77111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>Madde 5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 w:rsidRPr="00D77111">
        <w:rPr>
          <w:rFonts w:cstheme="minorHAnsi"/>
        </w:rPr>
        <w:t xml:space="preserve">2020 </w:t>
      </w:r>
      <w:r>
        <w:rPr>
          <w:rFonts w:cstheme="minorHAnsi"/>
        </w:rPr>
        <w:t xml:space="preserve">Yılı Yönetim Kurulu Faaliyet Raporu ile bilanço ve gelir-gider hesapları </w:t>
      </w:r>
      <w:r>
        <w:rPr>
          <w:rFonts w:cstheme="minorHAnsi"/>
        </w:rPr>
        <w:t>Yönetim Kurulu Başkanı tarafından Genel Kurula</w:t>
      </w:r>
      <w:r>
        <w:rPr>
          <w:rFonts w:cstheme="minorHAnsi"/>
        </w:rPr>
        <w:t xml:space="preserve"> okun</w:t>
      </w:r>
      <w:r>
        <w:rPr>
          <w:rFonts w:cstheme="minorHAnsi"/>
        </w:rPr>
        <w:t>muştur.</w:t>
      </w:r>
      <w:r>
        <w:rPr>
          <w:rFonts w:cstheme="minorHAnsi"/>
        </w:rPr>
        <w:t xml:space="preserve"> Divan Başkanı tarafından müzakereye </w:t>
      </w:r>
      <w:r>
        <w:rPr>
          <w:rFonts w:cstheme="minorHAnsi"/>
        </w:rPr>
        <w:t>açılmıştır. Söz alan ortak olmamıştır.</w:t>
      </w:r>
    </w:p>
    <w:p w:rsidR="00D77111" w:rsidRDefault="004B3218" w:rsidP="00D77111">
      <w:pPr>
        <w:ind w:left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6B4DDD">
        <w:rPr>
          <w:rFonts w:cstheme="minorHAnsi"/>
        </w:rPr>
        <w:t xml:space="preserve"> </w:t>
      </w:r>
      <w:r w:rsidR="00D77111">
        <w:rPr>
          <w:rFonts w:cstheme="minorHAnsi"/>
          <w:b/>
        </w:rPr>
        <w:t xml:space="preserve">Madde </w:t>
      </w:r>
      <w:r w:rsidR="00D77111">
        <w:rPr>
          <w:rFonts w:cstheme="minorHAnsi"/>
          <w:b/>
        </w:rPr>
        <w:t>6</w:t>
      </w:r>
      <w:proofErr w:type="gramStart"/>
      <w:r w:rsidR="00D77111">
        <w:rPr>
          <w:rFonts w:cstheme="minorHAnsi"/>
          <w:b/>
        </w:rPr>
        <w:t>)</w:t>
      </w:r>
      <w:proofErr w:type="gramEnd"/>
      <w:r w:rsidR="007B22E9">
        <w:rPr>
          <w:rFonts w:cstheme="minorHAnsi"/>
        </w:rPr>
        <w:t xml:space="preserve">  </w:t>
      </w:r>
      <w:r w:rsidR="00D77111">
        <w:rPr>
          <w:rFonts w:cstheme="minorHAnsi"/>
        </w:rPr>
        <w:t xml:space="preserve"> 2019 Yılı Denetim kurulu Raporu Denetçi Mehmet GÜNAL tarafından Genel</w:t>
      </w:r>
      <w:r w:rsidR="00D77111">
        <w:rPr>
          <w:rFonts w:cstheme="minorHAnsi"/>
        </w:rPr>
        <w:t xml:space="preserve"> Kurula okunmuştur. Divan Başkanı tarafından müzakereye açılmıştır. Söz alan ortak olmamıştır.</w:t>
      </w:r>
    </w:p>
    <w:p w:rsidR="00D77111" w:rsidRDefault="00D77111" w:rsidP="00D77111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 xml:space="preserve">Madde </w:t>
      </w:r>
      <w:r>
        <w:rPr>
          <w:rFonts w:cstheme="minorHAnsi"/>
          <w:b/>
        </w:rPr>
        <w:t>7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  20</w:t>
      </w:r>
      <w:r>
        <w:rPr>
          <w:rFonts w:cstheme="minorHAnsi"/>
        </w:rPr>
        <w:t>20</w:t>
      </w:r>
      <w:r>
        <w:rPr>
          <w:rFonts w:cstheme="minorHAnsi"/>
        </w:rPr>
        <w:t xml:space="preserve"> Yılı Denetim kurulu Raporu Denetçi Mehmet GÜNAL tarafından Genel Kurula okunmuştur. Divan Başkanı tarafından müzakereye açılmıştır. Söz alan ortak olmamıştır.</w:t>
      </w:r>
    </w:p>
    <w:p w:rsidR="00D77111" w:rsidRDefault="00D77111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>Madde 8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 </w:t>
      </w:r>
      <w:r>
        <w:rPr>
          <w:rFonts w:cstheme="minorHAnsi"/>
        </w:rPr>
        <w:t>2019 Yılı Yönetim Kurulu Üyeleri oy birliği ile ibra edildi. 2019 Yılı Bilanço, Gelir Gider hesapları oy birliği ile onaylandı.</w:t>
      </w:r>
    </w:p>
    <w:p w:rsidR="00D77111" w:rsidRDefault="00D77111" w:rsidP="00D77111">
      <w:pPr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Madde </w:t>
      </w:r>
      <w:r>
        <w:rPr>
          <w:rFonts w:cstheme="minorHAnsi"/>
          <w:b/>
        </w:rPr>
        <w:t>9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 20</w:t>
      </w:r>
      <w:r>
        <w:rPr>
          <w:rFonts w:cstheme="minorHAnsi"/>
        </w:rPr>
        <w:t>20</w:t>
      </w:r>
      <w:r>
        <w:rPr>
          <w:rFonts w:cstheme="minorHAnsi"/>
        </w:rPr>
        <w:t xml:space="preserve"> Yılı Yönetim Kurulu Üyeleri oy birliği ile ibra </w:t>
      </w:r>
      <w:r>
        <w:rPr>
          <w:rFonts w:cstheme="minorHAnsi"/>
        </w:rPr>
        <w:t>edildi. 2020</w:t>
      </w:r>
      <w:r>
        <w:rPr>
          <w:rFonts w:cstheme="minorHAnsi"/>
        </w:rPr>
        <w:t xml:space="preserve"> Yılı </w:t>
      </w:r>
      <w:r>
        <w:rPr>
          <w:rFonts w:cstheme="minorHAnsi"/>
        </w:rPr>
        <w:t>Bilanço, Gelir</w:t>
      </w:r>
      <w:r>
        <w:rPr>
          <w:rFonts w:cstheme="minorHAnsi"/>
        </w:rPr>
        <w:t xml:space="preserve"> Gider hesapları oy birliği ile onaylandı.</w:t>
      </w:r>
    </w:p>
    <w:p w:rsidR="006857CA" w:rsidRDefault="006857CA" w:rsidP="006857CA">
      <w:pPr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Madde </w:t>
      </w:r>
      <w:r>
        <w:rPr>
          <w:rFonts w:cstheme="minorHAnsi"/>
          <w:b/>
        </w:rPr>
        <w:t>10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 20</w:t>
      </w:r>
      <w:r>
        <w:rPr>
          <w:rFonts w:cstheme="minorHAnsi"/>
        </w:rPr>
        <w:t>19</w:t>
      </w:r>
      <w:r>
        <w:rPr>
          <w:rFonts w:cstheme="minorHAnsi"/>
        </w:rPr>
        <w:t xml:space="preserve"> Yılı </w:t>
      </w:r>
      <w:r>
        <w:rPr>
          <w:rFonts w:cstheme="minorHAnsi"/>
        </w:rPr>
        <w:t xml:space="preserve">Denetim Kurulu Üyeleri </w:t>
      </w:r>
      <w:r>
        <w:rPr>
          <w:rFonts w:cstheme="minorHAnsi"/>
        </w:rPr>
        <w:t>oy birliği ile ibra edildi.</w:t>
      </w:r>
    </w:p>
    <w:p w:rsidR="006857CA" w:rsidRDefault="006857CA" w:rsidP="006857CA">
      <w:pPr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>Madde 1</w:t>
      </w:r>
      <w:r>
        <w:rPr>
          <w:rFonts w:cstheme="minorHAnsi"/>
          <w:b/>
        </w:rPr>
        <w:t>1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</w:rPr>
        <w:t xml:space="preserve">  20</w:t>
      </w:r>
      <w:r>
        <w:rPr>
          <w:rFonts w:cstheme="minorHAnsi"/>
        </w:rPr>
        <w:t>20</w:t>
      </w:r>
      <w:r>
        <w:rPr>
          <w:rFonts w:cstheme="minorHAnsi"/>
        </w:rPr>
        <w:t xml:space="preserve"> Yılı Denetim Kurulu Üyeleri oy birliği ile ibra edildi.</w:t>
      </w:r>
    </w:p>
    <w:p w:rsidR="00493EA8" w:rsidRDefault="007B22E9" w:rsidP="00BA4A53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 xml:space="preserve">Madde </w:t>
      </w:r>
      <w:r w:rsidR="006857CA">
        <w:rPr>
          <w:rFonts w:cstheme="minorHAnsi"/>
          <w:b/>
        </w:rPr>
        <w:t>12</w:t>
      </w:r>
      <w:proofErr w:type="gramStart"/>
      <w:r>
        <w:rPr>
          <w:rFonts w:cstheme="minorHAnsi"/>
          <w:b/>
        </w:rPr>
        <w:t>)</w:t>
      </w:r>
      <w:proofErr w:type="gramEnd"/>
      <w:r w:rsidR="006B4DD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A35ABC">
        <w:rPr>
          <w:rFonts w:cstheme="minorHAnsi"/>
        </w:rPr>
        <w:t xml:space="preserve">Yönetim ve Denetim Kurulu Üyelerinin seçimine geçildi. </w:t>
      </w:r>
      <w:r w:rsidR="006857CA">
        <w:rPr>
          <w:rFonts w:cstheme="minorHAnsi"/>
        </w:rPr>
        <w:t xml:space="preserve">Yönetim Kurulu Üyelerinin seçimi için </w:t>
      </w:r>
      <w:r w:rsidR="00A35ABC">
        <w:rPr>
          <w:rFonts w:cstheme="minorHAnsi"/>
        </w:rPr>
        <w:t xml:space="preserve">Divan Başkanlığına </w:t>
      </w:r>
      <w:r w:rsidR="006857CA">
        <w:rPr>
          <w:rFonts w:cstheme="minorHAnsi"/>
        </w:rPr>
        <w:t>iki</w:t>
      </w:r>
      <w:r w:rsidR="00A35ABC">
        <w:rPr>
          <w:rFonts w:cstheme="minorHAnsi"/>
        </w:rPr>
        <w:t xml:space="preserve"> adet </w:t>
      </w:r>
      <w:r w:rsidR="006857CA">
        <w:rPr>
          <w:rFonts w:cstheme="minorHAnsi"/>
        </w:rPr>
        <w:t>liste şeklinde önerge</w:t>
      </w:r>
      <w:r w:rsidR="00A35ABC">
        <w:rPr>
          <w:rFonts w:cstheme="minorHAnsi"/>
        </w:rPr>
        <w:t xml:space="preserve"> veril</w:t>
      </w:r>
      <w:r w:rsidR="006857CA">
        <w:rPr>
          <w:rFonts w:cstheme="minorHAnsi"/>
        </w:rPr>
        <w:t xml:space="preserve">di. Önerge iki (-9-) kabul oyu </w:t>
      </w:r>
      <w:proofErr w:type="gramStart"/>
      <w:r w:rsidR="006857CA">
        <w:rPr>
          <w:rFonts w:cstheme="minorHAnsi"/>
        </w:rPr>
        <w:t>aldı .Birinci</w:t>
      </w:r>
      <w:proofErr w:type="gramEnd"/>
      <w:r w:rsidR="006857CA">
        <w:rPr>
          <w:rFonts w:cstheme="minorHAnsi"/>
        </w:rPr>
        <w:t xml:space="preserve"> önerge 22 (</w:t>
      </w:r>
      <w:proofErr w:type="spellStart"/>
      <w:r w:rsidR="006857CA">
        <w:rPr>
          <w:rFonts w:cstheme="minorHAnsi"/>
        </w:rPr>
        <w:t>yirmiki</w:t>
      </w:r>
      <w:proofErr w:type="spellEnd"/>
      <w:r w:rsidR="006857CA">
        <w:rPr>
          <w:rFonts w:cstheme="minorHAnsi"/>
        </w:rPr>
        <w:t>) kabul oyu aldı.</w:t>
      </w:r>
      <w:r w:rsidR="00493EA8">
        <w:rPr>
          <w:rFonts w:cstheme="minorHAnsi"/>
        </w:rPr>
        <w:t xml:space="preserve"> Birinci</w:t>
      </w:r>
      <w:r w:rsidR="006857CA">
        <w:rPr>
          <w:rFonts w:cstheme="minorHAnsi"/>
        </w:rPr>
        <w:t xml:space="preserve"> </w:t>
      </w:r>
      <w:proofErr w:type="gramStart"/>
      <w:r w:rsidR="00A35ABC">
        <w:rPr>
          <w:rFonts w:cstheme="minorHAnsi"/>
        </w:rPr>
        <w:t xml:space="preserve">önergede </w:t>
      </w:r>
      <w:r w:rsidR="00493EA8">
        <w:rPr>
          <w:rFonts w:cstheme="minorHAnsi"/>
        </w:rPr>
        <w:t xml:space="preserve"> 22</w:t>
      </w:r>
      <w:proofErr w:type="gramEnd"/>
      <w:r w:rsidR="00493EA8">
        <w:rPr>
          <w:rFonts w:cstheme="minorHAnsi"/>
        </w:rPr>
        <w:t xml:space="preserve"> Kabul oyu alan, Birinci önergedeki ismi geçen üyeler 1 (bir) yıllığına oy çokluğuyla seçildiler.</w:t>
      </w:r>
    </w:p>
    <w:p w:rsidR="00BA4A53" w:rsidRPr="000A45C1" w:rsidRDefault="00BA4A53" w:rsidP="00BA4A53">
      <w:pPr>
        <w:ind w:left="708"/>
        <w:jc w:val="both"/>
        <w:rPr>
          <w:rFonts w:cstheme="minorHAnsi"/>
          <w:b/>
          <w:u w:val="single"/>
        </w:rPr>
      </w:pPr>
      <w:r w:rsidRPr="000A45C1">
        <w:rPr>
          <w:rFonts w:cstheme="minorHAnsi"/>
          <w:b/>
          <w:u w:val="single"/>
        </w:rPr>
        <w:t>Yönetim Kurulu Asil</w:t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  <w:u w:val="single"/>
        </w:rPr>
        <w:t>Yönetim Kurulu Yedek</w:t>
      </w:r>
    </w:p>
    <w:p w:rsidR="00797DB6" w:rsidRPr="00BA4A53" w:rsidRDefault="00BA4A53" w:rsidP="00797DB6">
      <w:pPr>
        <w:ind w:left="708"/>
        <w:jc w:val="both"/>
        <w:rPr>
          <w:rFonts w:cstheme="minorHAnsi"/>
        </w:rPr>
      </w:pPr>
      <w:r w:rsidRPr="000A45C1">
        <w:rPr>
          <w:rFonts w:cstheme="minorHAnsi"/>
          <w:b/>
        </w:rPr>
        <w:t>1-</w:t>
      </w:r>
      <w:r w:rsidR="006F2186">
        <w:rPr>
          <w:rFonts w:cstheme="minorHAnsi"/>
        </w:rPr>
        <w:t>Adnan Şevki TEMİZ</w:t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  <w:b/>
        </w:rPr>
        <w:t>1-</w:t>
      </w:r>
      <w:r w:rsidR="006F2186" w:rsidRPr="006F2186">
        <w:rPr>
          <w:rFonts w:cstheme="minorHAnsi"/>
        </w:rPr>
        <w:t xml:space="preserve"> </w:t>
      </w:r>
      <w:r w:rsidR="00797DB6" w:rsidRPr="00BA4A53">
        <w:rPr>
          <w:rFonts w:cstheme="minorHAnsi"/>
        </w:rPr>
        <w:t>İlhami AYDEMİR</w:t>
      </w:r>
    </w:p>
    <w:p w:rsidR="00797DB6" w:rsidRPr="00BA4A53" w:rsidRDefault="00BA4A53" w:rsidP="00797DB6">
      <w:pPr>
        <w:ind w:left="708"/>
        <w:jc w:val="both"/>
        <w:rPr>
          <w:rFonts w:cstheme="minorHAnsi"/>
        </w:rPr>
      </w:pPr>
      <w:r w:rsidRPr="000A45C1">
        <w:rPr>
          <w:rFonts w:cstheme="minorHAnsi"/>
          <w:b/>
        </w:rPr>
        <w:t>2</w:t>
      </w:r>
      <w:r w:rsidRPr="000A45C1">
        <w:rPr>
          <w:rFonts w:cstheme="minorHAnsi"/>
        </w:rPr>
        <w:t>-</w:t>
      </w:r>
      <w:r w:rsidR="00493EA8">
        <w:rPr>
          <w:rFonts w:cstheme="minorHAnsi"/>
        </w:rPr>
        <w:t xml:space="preserve"> Nur DOĞAN </w:t>
      </w:r>
      <w:r w:rsidR="00493EA8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  <w:b/>
        </w:rPr>
        <w:t>2-</w:t>
      </w:r>
      <w:r w:rsidRPr="00BA4A53">
        <w:rPr>
          <w:rFonts w:cstheme="minorHAnsi"/>
        </w:rPr>
        <w:t xml:space="preserve"> </w:t>
      </w:r>
      <w:r w:rsidR="00797DB6" w:rsidRPr="000A45C1">
        <w:rPr>
          <w:rFonts w:cstheme="minorHAnsi"/>
        </w:rPr>
        <w:t>Ergül BENLİOĞLU</w:t>
      </w:r>
    </w:p>
    <w:p w:rsidR="006F2186" w:rsidRDefault="00BA4A53" w:rsidP="006F2186">
      <w:pPr>
        <w:ind w:left="708"/>
        <w:jc w:val="both"/>
        <w:rPr>
          <w:rFonts w:cstheme="minorHAnsi"/>
          <w:b/>
        </w:rPr>
      </w:pPr>
      <w:r w:rsidRPr="000A45C1">
        <w:rPr>
          <w:rFonts w:cstheme="minorHAnsi"/>
          <w:b/>
        </w:rPr>
        <w:t>3-</w:t>
      </w:r>
      <w:r w:rsidRPr="000A45C1">
        <w:rPr>
          <w:rFonts w:cstheme="minorHAnsi"/>
        </w:rPr>
        <w:t xml:space="preserve"> </w:t>
      </w:r>
      <w:r w:rsidR="00493EA8" w:rsidRPr="000A45C1">
        <w:rPr>
          <w:rFonts w:cstheme="minorHAnsi"/>
        </w:rPr>
        <w:t>Ali İhsan GÜLTEKİN</w:t>
      </w:r>
      <w:r w:rsidR="00493EA8" w:rsidRPr="000A45C1">
        <w:rPr>
          <w:rFonts w:cstheme="minorHAnsi"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  <w:t xml:space="preserve">3- </w:t>
      </w:r>
      <w:r w:rsidR="006F2186" w:rsidRPr="000A45C1">
        <w:rPr>
          <w:rFonts w:cstheme="minorHAnsi"/>
        </w:rPr>
        <w:t>Kıvanç Galip ÖVER</w:t>
      </w:r>
    </w:p>
    <w:p w:rsidR="00BA4A53" w:rsidRPr="000A45C1" w:rsidRDefault="00BA4A53" w:rsidP="00BA4A53">
      <w:pPr>
        <w:ind w:left="708"/>
        <w:jc w:val="both"/>
        <w:rPr>
          <w:rFonts w:cstheme="minorHAnsi"/>
          <w:b/>
          <w:u w:val="single"/>
        </w:rPr>
      </w:pPr>
      <w:r w:rsidRPr="000A45C1">
        <w:rPr>
          <w:rFonts w:cstheme="minorHAnsi"/>
          <w:b/>
          <w:u w:val="single"/>
        </w:rPr>
        <w:t>Denetim Kurulu Asil</w:t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</w:rPr>
        <w:tab/>
      </w:r>
      <w:r w:rsidRPr="000A45C1">
        <w:rPr>
          <w:rFonts w:cstheme="minorHAnsi"/>
          <w:b/>
          <w:u w:val="single"/>
        </w:rPr>
        <w:t>Denetim Kurulu Yedek</w:t>
      </w:r>
    </w:p>
    <w:p w:rsidR="00797DB6" w:rsidRPr="006F2186" w:rsidRDefault="00BA4A53" w:rsidP="00797DB6">
      <w:pPr>
        <w:ind w:left="708"/>
        <w:jc w:val="both"/>
        <w:rPr>
          <w:rFonts w:cstheme="minorHAnsi"/>
        </w:rPr>
      </w:pPr>
      <w:r w:rsidRPr="000A45C1">
        <w:rPr>
          <w:rFonts w:cstheme="minorHAnsi"/>
          <w:b/>
        </w:rPr>
        <w:t>1-</w:t>
      </w:r>
      <w:r w:rsidRPr="000A45C1">
        <w:rPr>
          <w:rFonts w:cstheme="minorHAnsi"/>
        </w:rPr>
        <w:t>Osman Ertuğrul ÖNEN</w:t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</w:rPr>
        <w:tab/>
      </w:r>
      <w:r w:rsidRPr="000A45C1">
        <w:rPr>
          <w:rFonts w:cstheme="minorHAnsi"/>
          <w:b/>
        </w:rPr>
        <w:t>1-</w:t>
      </w:r>
      <w:r w:rsidR="00797DB6" w:rsidRPr="00797DB6">
        <w:rPr>
          <w:rFonts w:cstheme="minorHAnsi"/>
        </w:rPr>
        <w:t xml:space="preserve"> </w:t>
      </w:r>
      <w:r w:rsidR="00797DB6" w:rsidRPr="006F2186">
        <w:rPr>
          <w:rFonts w:cstheme="minorHAnsi"/>
        </w:rPr>
        <w:t>Emin Haluk AYHAN</w:t>
      </w:r>
    </w:p>
    <w:p w:rsidR="00797DB6" w:rsidRDefault="00BA4A53" w:rsidP="00797DB6">
      <w:pPr>
        <w:ind w:left="708"/>
        <w:jc w:val="both"/>
        <w:rPr>
          <w:rFonts w:cstheme="minorHAnsi"/>
        </w:rPr>
      </w:pPr>
      <w:r w:rsidRPr="000A45C1">
        <w:rPr>
          <w:rFonts w:cstheme="minorHAnsi"/>
          <w:b/>
        </w:rPr>
        <w:t>2-</w:t>
      </w:r>
      <w:r w:rsidR="00797DB6">
        <w:rPr>
          <w:rFonts w:cstheme="minorHAnsi"/>
          <w:b/>
        </w:rPr>
        <w:t xml:space="preserve"> </w:t>
      </w:r>
      <w:r w:rsidR="00493EA8" w:rsidRPr="00493EA8">
        <w:rPr>
          <w:rFonts w:cstheme="minorHAnsi"/>
        </w:rPr>
        <w:t>V</w:t>
      </w:r>
      <w:r w:rsidR="00493EA8">
        <w:rPr>
          <w:rFonts w:cstheme="minorHAnsi"/>
        </w:rPr>
        <w:t>eysel Selim DİK</w:t>
      </w:r>
      <w:r w:rsidR="00797DB6">
        <w:rPr>
          <w:rFonts w:cstheme="minorHAnsi"/>
        </w:rPr>
        <w:tab/>
      </w:r>
      <w:r w:rsidR="00797DB6">
        <w:rPr>
          <w:rFonts w:cstheme="minorHAnsi"/>
        </w:rPr>
        <w:tab/>
      </w:r>
      <w:r w:rsidR="00797DB6">
        <w:rPr>
          <w:rFonts w:cstheme="minorHAnsi"/>
        </w:rPr>
        <w:tab/>
      </w:r>
      <w:r w:rsidR="00797DB6">
        <w:rPr>
          <w:rFonts w:cstheme="minorHAnsi"/>
        </w:rPr>
        <w:tab/>
      </w:r>
      <w:r w:rsidR="00797DB6">
        <w:rPr>
          <w:rFonts w:cstheme="minorHAnsi"/>
        </w:rPr>
        <w:tab/>
      </w:r>
      <w:r w:rsidRPr="000A45C1">
        <w:rPr>
          <w:rFonts w:cstheme="minorHAnsi"/>
          <w:b/>
        </w:rPr>
        <w:t>2-</w:t>
      </w:r>
      <w:r w:rsidR="00797DB6" w:rsidRPr="006F2186">
        <w:rPr>
          <w:rFonts w:cstheme="minorHAnsi"/>
        </w:rPr>
        <w:t xml:space="preserve"> Hatice Nilüfer ÖNDER</w:t>
      </w:r>
      <w:r w:rsidR="00797DB6" w:rsidRPr="000A45C1">
        <w:rPr>
          <w:rFonts w:cstheme="minorHAnsi"/>
        </w:rPr>
        <w:tab/>
      </w:r>
    </w:p>
    <w:p w:rsidR="00F74942" w:rsidRDefault="008479A0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 xml:space="preserve">Madde </w:t>
      </w:r>
      <w:r w:rsidR="00D90207">
        <w:rPr>
          <w:rFonts w:cstheme="minorHAnsi"/>
          <w:b/>
        </w:rPr>
        <w:t>13</w:t>
      </w:r>
      <w:r w:rsidR="00797DB6">
        <w:rPr>
          <w:rFonts w:cstheme="minorHAnsi"/>
          <w:b/>
        </w:rPr>
        <w:t>-1</w:t>
      </w:r>
      <w:r w:rsidR="00D90207">
        <w:rPr>
          <w:rFonts w:cstheme="minorHAnsi"/>
          <w:b/>
        </w:rPr>
        <w:t>4</w:t>
      </w:r>
      <w:proofErr w:type="gramStart"/>
      <w:r>
        <w:rPr>
          <w:rFonts w:cstheme="minorHAnsi"/>
          <w:b/>
        </w:rPr>
        <w:t>)</w:t>
      </w:r>
      <w:proofErr w:type="gramEnd"/>
      <w:r w:rsidR="007B22E9">
        <w:rPr>
          <w:rFonts w:cstheme="minorHAnsi"/>
          <w:b/>
        </w:rPr>
        <w:t xml:space="preserve"> </w:t>
      </w:r>
      <w:r w:rsidR="00F74942">
        <w:rPr>
          <w:rFonts w:cstheme="minorHAnsi"/>
        </w:rPr>
        <w:t xml:space="preserve">Tahmini Bütçe ( 2021) Yönetim Kurulu Başkanı Adnan Şevki TEMİZ tarafından Genel Kurula okundu müzakereye açıldı. Yapılan müzakere sonucunda ortaklardan hisse başı aidat olarak 31 Temmuz 2021’e kadar 300.-TL.( </w:t>
      </w:r>
      <w:proofErr w:type="spellStart"/>
      <w:r w:rsidR="00F74942">
        <w:rPr>
          <w:rFonts w:cstheme="minorHAnsi"/>
        </w:rPr>
        <w:t>üçyüztürklirası</w:t>
      </w:r>
      <w:proofErr w:type="spellEnd"/>
      <w:r w:rsidR="00F74942">
        <w:rPr>
          <w:rFonts w:cstheme="minorHAnsi"/>
        </w:rPr>
        <w:t>) 31 Aralık 2021 sonuna kadar 300.-TL.(</w:t>
      </w:r>
      <w:proofErr w:type="spellStart"/>
      <w:r w:rsidR="00F74942">
        <w:rPr>
          <w:rFonts w:cstheme="minorHAnsi"/>
        </w:rPr>
        <w:t>üçyüztürklirası</w:t>
      </w:r>
      <w:proofErr w:type="spellEnd"/>
      <w:r w:rsidR="00F74942">
        <w:rPr>
          <w:rFonts w:cstheme="minorHAnsi"/>
        </w:rPr>
        <w:t xml:space="preserve">) iki eşit taksitte alınması önerisi ortakların oyuna sunuldu. Oy birliği ile kabul edildi. Hakkı Huzur ücreti olarak Temmuz 2021 den başlamak üzere bir sonraki Genel Kurula kadar </w:t>
      </w:r>
      <w:r w:rsidR="00ED21DD">
        <w:rPr>
          <w:rFonts w:cstheme="minorHAnsi"/>
        </w:rPr>
        <w:t>Yönetim Kurulu Başkanına aylık net 500.-TL.(</w:t>
      </w:r>
      <w:proofErr w:type="spellStart"/>
      <w:r w:rsidR="00ED21DD">
        <w:rPr>
          <w:rFonts w:cstheme="minorHAnsi"/>
        </w:rPr>
        <w:t>beşyüz</w:t>
      </w:r>
      <w:proofErr w:type="spellEnd"/>
      <w:r w:rsidR="00ED21DD">
        <w:rPr>
          <w:rFonts w:cstheme="minorHAnsi"/>
        </w:rPr>
        <w:t xml:space="preserve"> </w:t>
      </w:r>
      <w:proofErr w:type="spellStart"/>
      <w:r w:rsidR="00ED21DD">
        <w:rPr>
          <w:rFonts w:cstheme="minorHAnsi"/>
        </w:rPr>
        <w:t>türklirası</w:t>
      </w:r>
      <w:proofErr w:type="spellEnd"/>
      <w:r w:rsidR="00ED21DD">
        <w:rPr>
          <w:rFonts w:cstheme="minorHAnsi"/>
        </w:rPr>
        <w:t>)ödenmesi ve diğer iki Yönetim Kurulu Üyesine ayrı ayrı 250.-TL.</w:t>
      </w:r>
      <w:proofErr w:type="gramStart"/>
      <w:r w:rsidR="00ED21DD">
        <w:rPr>
          <w:rFonts w:cstheme="minorHAnsi"/>
        </w:rPr>
        <w:t>(</w:t>
      </w:r>
      <w:proofErr w:type="spellStart"/>
      <w:proofErr w:type="gramEnd"/>
      <w:r w:rsidR="00ED21DD">
        <w:rPr>
          <w:rFonts w:cstheme="minorHAnsi"/>
        </w:rPr>
        <w:t>ikiyüzellitürklirası</w:t>
      </w:r>
      <w:proofErr w:type="spellEnd"/>
      <w:r w:rsidR="00ED21DD">
        <w:rPr>
          <w:rFonts w:cstheme="minorHAnsi"/>
        </w:rPr>
        <w:t xml:space="preserve"> ödenmesi önerisi oy birliği ile kabul edildi.</w:t>
      </w:r>
    </w:p>
    <w:p w:rsidR="00ED21DD" w:rsidRDefault="00ED21DD" w:rsidP="00ED21DD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>Madde 1</w:t>
      </w:r>
      <w:r>
        <w:rPr>
          <w:rFonts w:cstheme="minorHAnsi"/>
          <w:b/>
        </w:rPr>
        <w:t>5</w:t>
      </w:r>
      <w:proofErr w:type="gramStart"/>
      <w:r>
        <w:rPr>
          <w:rFonts w:cstheme="minorHAnsi"/>
          <w:b/>
        </w:rPr>
        <w:t>)</w:t>
      </w:r>
      <w:proofErr w:type="gramEnd"/>
      <w:r>
        <w:rPr>
          <w:rFonts w:cstheme="minorHAnsi"/>
          <w:b/>
        </w:rPr>
        <w:t xml:space="preserve"> </w:t>
      </w:r>
      <w:r>
        <w:rPr>
          <w:rFonts w:cstheme="minorHAnsi"/>
        </w:rPr>
        <w:t>Dilek ve temennilerde söz alan olmadı Divan Başkanı tarafından Genel kurul kapatıldı.</w:t>
      </w:r>
    </w:p>
    <w:p w:rsidR="000655DF" w:rsidRPr="000655DF" w:rsidRDefault="007B22E9" w:rsidP="000655DF">
      <w:pPr>
        <w:pStyle w:val="AralkYok"/>
        <w:rPr>
          <w:b/>
        </w:rPr>
      </w:pPr>
      <w:r>
        <w:t xml:space="preserve">                    </w:t>
      </w:r>
      <w:r w:rsidR="000655DF">
        <w:tab/>
      </w:r>
      <w:r w:rsidR="000655DF">
        <w:tab/>
      </w:r>
      <w:r w:rsidR="008F117B">
        <w:tab/>
      </w:r>
      <w:r w:rsidRPr="000655DF">
        <w:rPr>
          <w:b/>
        </w:rPr>
        <w:t>Divan Başkanı</w:t>
      </w:r>
      <w:r w:rsidRPr="000655DF">
        <w:rPr>
          <w:b/>
        </w:rPr>
        <w:tab/>
      </w:r>
      <w:r w:rsidRPr="000655DF">
        <w:rPr>
          <w:b/>
        </w:rPr>
        <w:tab/>
        <w:t xml:space="preserve">            Kâtip Üye</w:t>
      </w:r>
    </w:p>
    <w:p w:rsidR="007B22E9" w:rsidRDefault="007B22E9" w:rsidP="000655DF">
      <w:pPr>
        <w:pStyle w:val="AralkYok"/>
      </w:pPr>
      <w:r>
        <w:t xml:space="preserve">                    </w:t>
      </w:r>
      <w:r w:rsidR="00DB2D9E">
        <w:t xml:space="preserve">                         </w:t>
      </w:r>
      <w:r w:rsidR="008F117B">
        <w:tab/>
      </w:r>
      <w:bookmarkStart w:id="0" w:name="_GoBack"/>
      <w:bookmarkEnd w:id="0"/>
      <w:r w:rsidR="00DB2D9E">
        <w:t>Mustafa DİK</w:t>
      </w:r>
      <w:r>
        <w:t xml:space="preserve"> </w:t>
      </w:r>
      <w:r>
        <w:tab/>
      </w:r>
      <w:r>
        <w:tab/>
        <w:t xml:space="preserve">    </w:t>
      </w:r>
      <w:r w:rsidR="00DB2D9E">
        <w:t xml:space="preserve">  </w:t>
      </w:r>
      <w:r w:rsidR="000655DF">
        <w:t xml:space="preserve"> Hikmet DOĞAN</w:t>
      </w:r>
      <w:r>
        <w:t xml:space="preserve"> </w:t>
      </w:r>
    </w:p>
    <w:p w:rsidR="007B22E9" w:rsidRDefault="007B22E9" w:rsidP="000655DF">
      <w:pPr>
        <w:pStyle w:val="AralkYok"/>
      </w:pPr>
    </w:p>
    <w:p w:rsidR="007B22E9" w:rsidRDefault="007B22E9" w:rsidP="007B22E9">
      <w:pPr>
        <w:pStyle w:val="AralkYok"/>
        <w:rPr>
          <w:rFonts w:cstheme="minorHAnsi"/>
        </w:rPr>
      </w:pPr>
    </w:p>
    <w:p w:rsidR="007B22E9" w:rsidRDefault="007B22E9" w:rsidP="007B22E9">
      <w:pPr>
        <w:pStyle w:val="AralkYok"/>
        <w:jc w:val="center"/>
        <w:rPr>
          <w:rFonts w:cstheme="minorHAnsi"/>
        </w:rPr>
      </w:pPr>
    </w:p>
    <w:p w:rsidR="007B22E9" w:rsidRDefault="007B22E9" w:rsidP="007B22E9">
      <w:pPr>
        <w:pStyle w:val="AralkYok"/>
        <w:jc w:val="center"/>
        <w:rPr>
          <w:rFonts w:cstheme="minorHAnsi"/>
          <w:b/>
        </w:rPr>
      </w:pPr>
      <w:r>
        <w:rPr>
          <w:rFonts w:cstheme="minorHAnsi"/>
          <w:b/>
        </w:rPr>
        <w:t>Bakanlık Temsilcileri</w:t>
      </w:r>
    </w:p>
    <w:p w:rsidR="007B22E9" w:rsidRPr="004A156C" w:rsidRDefault="007B22E9" w:rsidP="007B22E9">
      <w:pPr>
        <w:ind w:left="708"/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                       </w:t>
      </w:r>
      <w:r>
        <w:rPr>
          <w:rFonts w:cstheme="minorHAnsi"/>
        </w:rPr>
        <w:t xml:space="preserve"> </w:t>
      </w:r>
      <w:r w:rsidR="000655DF">
        <w:rPr>
          <w:rFonts w:cstheme="minorHAnsi"/>
        </w:rPr>
        <w:t xml:space="preserve">              </w:t>
      </w:r>
      <w:r w:rsidR="00DB2D9E">
        <w:rPr>
          <w:rFonts w:cstheme="minorHAnsi"/>
        </w:rPr>
        <w:t xml:space="preserve">Meriç SEVEN </w:t>
      </w:r>
      <w:r w:rsidR="000655DF">
        <w:rPr>
          <w:rFonts w:cstheme="minorHAnsi"/>
        </w:rPr>
        <w:tab/>
        <w:t xml:space="preserve">   Nesrin ERDOĞAN</w:t>
      </w:r>
    </w:p>
    <w:sectPr w:rsidR="007B22E9" w:rsidRPr="004A156C" w:rsidSect="000655DF">
      <w:footerReference w:type="default" r:id="rId10"/>
      <w:pgSz w:w="11906" w:h="16838"/>
      <w:pgMar w:top="851" w:right="851" w:bottom="567" w:left="851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93" w:rsidRDefault="00DC6D93" w:rsidP="00392A2C">
      <w:pPr>
        <w:spacing w:after="0" w:line="240" w:lineRule="auto"/>
      </w:pPr>
      <w:r>
        <w:separator/>
      </w:r>
    </w:p>
  </w:endnote>
  <w:endnote w:type="continuationSeparator" w:id="0">
    <w:p w:rsidR="00DC6D93" w:rsidRDefault="00DC6D93" w:rsidP="0039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5A" w:rsidRDefault="0016655A" w:rsidP="0016655A">
    <w:pPr>
      <w:pStyle w:val="Altbilgi"/>
      <w:jc w:val="center"/>
      <w:rPr>
        <w:rStyle w:val="Gl"/>
        <w:b w:val="0"/>
        <w:sz w:val="20"/>
        <w:szCs w:val="20"/>
      </w:rPr>
    </w:pPr>
    <w:r>
      <w:rPr>
        <w:rStyle w:val="Gl"/>
        <w:b w:val="0"/>
        <w:sz w:val="20"/>
        <w:szCs w:val="20"/>
      </w:rPr>
      <w:t xml:space="preserve">        </w:t>
    </w:r>
    <w:r w:rsidR="009F6B7C" w:rsidRPr="009F6B7C">
      <w:rPr>
        <w:rStyle w:val="Gl"/>
        <w:b w:val="0"/>
        <w:sz w:val="20"/>
        <w:szCs w:val="20"/>
      </w:rPr>
      <w:t>Ahmet Taner Kışlalı Mah</w:t>
    </w:r>
    <w:r w:rsidR="009F6B7C">
      <w:rPr>
        <w:rStyle w:val="Gl"/>
        <w:b w:val="0"/>
        <w:sz w:val="20"/>
        <w:szCs w:val="20"/>
      </w:rPr>
      <w:t>all</w:t>
    </w:r>
    <w:r w:rsidR="009F6B7C" w:rsidRPr="009F6B7C">
      <w:rPr>
        <w:rStyle w:val="Gl"/>
        <w:b w:val="0"/>
        <w:sz w:val="20"/>
        <w:szCs w:val="20"/>
      </w:rPr>
      <w:t xml:space="preserve">esi 2914 Sokak Yeşil </w:t>
    </w:r>
    <w:proofErr w:type="spellStart"/>
    <w:r w:rsidR="009F6B7C" w:rsidRPr="009F6B7C">
      <w:rPr>
        <w:rStyle w:val="Gl"/>
        <w:b w:val="0"/>
        <w:sz w:val="20"/>
        <w:szCs w:val="20"/>
      </w:rPr>
      <w:t>Güvenevler</w:t>
    </w:r>
    <w:proofErr w:type="spellEnd"/>
    <w:r w:rsidR="009F6B7C" w:rsidRPr="009F6B7C">
      <w:rPr>
        <w:rStyle w:val="Gl"/>
        <w:b w:val="0"/>
        <w:sz w:val="20"/>
        <w:szCs w:val="20"/>
      </w:rPr>
      <w:t xml:space="preserve"> Sitesi 9/1</w:t>
    </w:r>
    <w:r w:rsidR="009F6B7C" w:rsidRPr="009F6B7C">
      <w:rPr>
        <w:b/>
        <w:bCs/>
        <w:sz w:val="20"/>
        <w:szCs w:val="20"/>
      </w:rPr>
      <w:br/>
    </w:r>
    <w:r>
      <w:rPr>
        <w:rStyle w:val="Gl"/>
        <w:b w:val="0"/>
        <w:sz w:val="20"/>
        <w:szCs w:val="20"/>
      </w:rPr>
      <w:t xml:space="preserve"> </w:t>
    </w:r>
    <w:r w:rsidR="009F6B7C" w:rsidRPr="009F6B7C">
      <w:rPr>
        <w:rStyle w:val="Gl"/>
        <w:b w:val="0"/>
        <w:sz w:val="20"/>
        <w:szCs w:val="20"/>
      </w:rPr>
      <w:t>Çayyolu / ANKARA</w:t>
    </w:r>
  </w:p>
  <w:p w:rsidR="00392A2C" w:rsidRDefault="009F6B7C" w:rsidP="0016655A">
    <w:pPr>
      <w:pStyle w:val="Altbilgi"/>
      <w:jc w:val="center"/>
      <w:rPr>
        <w:rStyle w:val="Gl"/>
        <w:b w:val="0"/>
        <w:sz w:val="20"/>
        <w:szCs w:val="20"/>
      </w:rPr>
    </w:pPr>
    <w:r w:rsidRPr="009F6B7C">
      <w:rPr>
        <w:rStyle w:val="Gl"/>
        <w:b w:val="0"/>
        <w:sz w:val="20"/>
        <w:szCs w:val="20"/>
      </w:rPr>
      <w:t>Tel</w:t>
    </w:r>
    <w:r w:rsidR="0016655A">
      <w:rPr>
        <w:rStyle w:val="Gl"/>
        <w:b w:val="0"/>
        <w:sz w:val="20"/>
        <w:szCs w:val="20"/>
      </w:rPr>
      <w:t>efon</w:t>
    </w:r>
    <w:r w:rsidRPr="009F6B7C">
      <w:rPr>
        <w:rStyle w:val="Gl"/>
        <w:b w:val="0"/>
        <w:sz w:val="20"/>
        <w:szCs w:val="20"/>
      </w:rPr>
      <w:t>: 0</w:t>
    </w:r>
    <w:r w:rsidR="0016655A">
      <w:rPr>
        <w:rStyle w:val="Gl"/>
        <w:b w:val="0"/>
        <w:sz w:val="20"/>
        <w:szCs w:val="20"/>
      </w:rPr>
      <w:t>(</w:t>
    </w:r>
    <w:r w:rsidRPr="009F6B7C">
      <w:rPr>
        <w:rStyle w:val="Gl"/>
        <w:b w:val="0"/>
        <w:sz w:val="20"/>
        <w:szCs w:val="20"/>
      </w:rPr>
      <w:t>312</w:t>
    </w:r>
    <w:r w:rsidR="0016655A">
      <w:rPr>
        <w:rStyle w:val="Gl"/>
        <w:b w:val="0"/>
        <w:sz w:val="20"/>
        <w:szCs w:val="20"/>
      </w:rPr>
      <w:t>)</w:t>
    </w:r>
    <w:r w:rsidRPr="009F6B7C">
      <w:rPr>
        <w:rStyle w:val="Gl"/>
        <w:b w:val="0"/>
        <w:sz w:val="20"/>
        <w:szCs w:val="20"/>
      </w:rPr>
      <w:t xml:space="preserve"> 241 68 </w:t>
    </w:r>
    <w:r w:rsidR="0016655A" w:rsidRPr="009F6B7C">
      <w:rPr>
        <w:rStyle w:val="Gl"/>
        <w:b w:val="0"/>
        <w:sz w:val="20"/>
        <w:szCs w:val="20"/>
      </w:rPr>
      <w:t>42</w:t>
    </w:r>
    <w:r w:rsidR="0016655A">
      <w:rPr>
        <w:rStyle w:val="Gl"/>
        <w:b w:val="0"/>
        <w:sz w:val="20"/>
        <w:szCs w:val="20"/>
      </w:rPr>
      <w:t xml:space="preserve"> </w:t>
    </w:r>
    <w:r w:rsidR="0016655A" w:rsidRPr="009F6B7C">
      <w:rPr>
        <w:rStyle w:val="Gl"/>
        <w:b w:val="0"/>
        <w:sz w:val="20"/>
        <w:szCs w:val="20"/>
      </w:rPr>
      <w:t>Faks: 0</w:t>
    </w:r>
    <w:r w:rsidR="0016655A">
      <w:rPr>
        <w:rStyle w:val="Gl"/>
        <w:b w:val="0"/>
        <w:sz w:val="20"/>
        <w:szCs w:val="20"/>
      </w:rPr>
      <w:t>(</w:t>
    </w:r>
    <w:r w:rsidRPr="009F6B7C">
      <w:rPr>
        <w:rStyle w:val="Gl"/>
        <w:b w:val="0"/>
        <w:sz w:val="20"/>
        <w:szCs w:val="20"/>
      </w:rPr>
      <w:t>312</w:t>
    </w:r>
    <w:r w:rsidR="0016655A">
      <w:rPr>
        <w:rStyle w:val="Gl"/>
        <w:b w:val="0"/>
        <w:sz w:val="20"/>
        <w:szCs w:val="20"/>
      </w:rPr>
      <w:t>)</w:t>
    </w:r>
    <w:r w:rsidRPr="009F6B7C">
      <w:rPr>
        <w:rStyle w:val="Gl"/>
        <w:b w:val="0"/>
        <w:sz w:val="20"/>
        <w:szCs w:val="20"/>
      </w:rPr>
      <w:t xml:space="preserve"> 241 68 52</w:t>
    </w:r>
  </w:p>
  <w:p w:rsidR="00972FF5" w:rsidRDefault="00972FF5" w:rsidP="0016655A">
    <w:pPr>
      <w:pStyle w:val="Altbilgi"/>
      <w:jc w:val="center"/>
    </w:pPr>
    <w:r>
      <w:rPr>
        <w:rStyle w:val="Gl"/>
        <w:b w:val="0"/>
        <w:sz w:val="20"/>
        <w:szCs w:val="20"/>
      </w:rPr>
      <w:t>www.cagkonutlari.com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93" w:rsidRDefault="00DC6D93" w:rsidP="00392A2C">
      <w:pPr>
        <w:spacing w:after="0" w:line="240" w:lineRule="auto"/>
      </w:pPr>
      <w:r>
        <w:separator/>
      </w:r>
    </w:p>
  </w:footnote>
  <w:footnote w:type="continuationSeparator" w:id="0">
    <w:p w:rsidR="00DC6D93" w:rsidRDefault="00DC6D93" w:rsidP="0039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44A7"/>
    <w:multiLevelType w:val="multilevel"/>
    <w:tmpl w:val="A1ACC51A"/>
    <w:lvl w:ilvl="0">
      <w:start w:val="1"/>
      <w:numFmt w:val="lowerLetter"/>
      <w:lvlText w:val="%1)"/>
      <w:lvlJc w:val="left"/>
      <w:pPr>
        <w:ind w:left="710" w:firstLine="0"/>
      </w:pPr>
    </w:lvl>
    <w:lvl w:ilvl="1">
      <w:numFmt w:val="decimal"/>
      <w:lvlText w:val=""/>
      <w:lvlJc w:val="left"/>
      <w:pPr>
        <w:ind w:left="710" w:firstLine="0"/>
      </w:pPr>
      <w:rPr>
        <w:rFonts w:cs="Times New Roman"/>
      </w:rPr>
    </w:lvl>
    <w:lvl w:ilvl="2">
      <w:numFmt w:val="decimal"/>
      <w:lvlText w:val=""/>
      <w:lvlJc w:val="left"/>
      <w:pPr>
        <w:ind w:left="710" w:firstLine="0"/>
      </w:pPr>
      <w:rPr>
        <w:rFonts w:cs="Times New Roman"/>
      </w:rPr>
    </w:lvl>
    <w:lvl w:ilvl="3">
      <w:numFmt w:val="decimal"/>
      <w:lvlText w:val=""/>
      <w:lvlJc w:val="left"/>
      <w:pPr>
        <w:ind w:left="710" w:firstLine="0"/>
      </w:pPr>
      <w:rPr>
        <w:rFonts w:cs="Times New Roman"/>
      </w:rPr>
    </w:lvl>
    <w:lvl w:ilvl="4">
      <w:numFmt w:val="decimal"/>
      <w:lvlText w:val=""/>
      <w:lvlJc w:val="left"/>
      <w:pPr>
        <w:ind w:left="710" w:firstLine="0"/>
      </w:pPr>
      <w:rPr>
        <w:rFonts w:cs="Times New Roman"/>
      </w:rPr>
    </w:lvl>
    <w:lvl w:ilvl="5">
      <w:numFmt w:val="decimal"/>
      <w:lvlText w:val=""/>
      <w:lvlJc w:val="left"/>
      <w:pPr>
        <w:ind w:left="710" w:firstLine="0"/>
      </w:pPr>
      <w:rPr>
        <w:rFonts w:cs="Times New Roman"/>
      </w:rPr>
    </w:lvl>
    <w:lvl w:ilvl="6">
      <w:numFmt w:val="decimal"/>
      <w:lvlText w:val=""/>
      <w:lvlJc w:val="left"/>
      <w:pPr>
        <w:ind w:left="710" w:firstLine="0"/>
      </w:pPr>
      <w:rPr>
        <w:rFonts w:cs="Times New Roman"/>
      </w:rPr>
    </w:lvl>
    <w:lvl w:ilvl="7">
      <w:numFmt w:val="decimal"/>
      <w:lvlText w:val=""/>
      <w:lvlJc w:val="left"/>
      <w:pPr>
        <w:ind w:left="710" w:firstLine="0"/>
      </w:pPr>
      <w:rPr>
        <w:rFonts w:cs="Times New Roman"/>
      </w:rPr>
    </w:lvl>
    <w:lvl w:ilvl="8">
      <w:numFmt w:val="decimal"/>
      <w:lvlText w:val=""/>
      <w:lvlJc w:val="left"/>
      <w:pPr>
        <w:ind w:left="710" w:firstLine="0"/>
      </w:pPr>
      <w:rPr>
        <w:rFonts w:cs="Times New Roman"/>
      </w:rPr>
    </w:lvl>
  </w:abstractNum>
  <w:abstractNum w:abstractNumId="1">
    <w:nsid w:val="184537E4"/>
    <w:multiLevelType w:val="hybridMultilevel"/>
    <w:tmpl w:val="E2824D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B61E2C"/>
    <w:multiLevelType w:val="hybridMultilevel"/>
    <w:tmpl w:val="76E243F0"/>
    <w:lvl w:ilvl="0" w:tplc="CB760FDA">
      <w:start w:val="1"/>
      <w:numFmt w:val="decimal"/>
      <w:lvlText w:val="%1-"/>
      <w:lvlJc w:val="left"/>
      <w:pPr>
        <w:ind w:left="1428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5B229AE"/>
    <w:multiLevelType w:val="hybridMultilevel"/>
    <w:tmpl w:val="67E069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FD6A78"/>
    <w:multiLevelType w:val="hybridMultilevel"/>
    <w:tmpl w:val="A39AC1F8"/>
    <w:lvl w:ilvl="0" w:tplc="041F0019">
      <w:start w:val="1"/>
      <w:numFmt w:val="lowerLetter"/>
      <w:lvlText w:val="%1."/>
      <w:lvlJc w:val="left"/>
      <w:pPr>
        <w:ind w:left="2148" w:hanging="360"/>
      </w:pPr>
    </w:lvl>
    <w:lvl w:ilvl="1" w:tplc="041F0019" w:tentative="1">
      <w:start w:val="1"/>
      <w:numFmt w:val="lowerLetter"/>
      <w:lvlText w:val="%2."/>
      <w:lvlJc w:val="left"/>
      <w:pPr>
        <w:ind w:left="2868" w:hanging="360"/>
      </w:pPr>
    </w:lvl>
    <w:lvl w:ilvl="2" w:tplc="041F001B" w:tentative="1">
      <w:start w:val="1"/>
      <w:numFmt w:val="lowerRoman"/>
      <w:lvlText w:val="%3."/>
      <w:lvlJc w:val="right"/>
      <w:pPr>
        <w:ind w:left="3588" w:hanging="180"/>
      </w:pPr>
    </w:lvl>
    <w:lvl w:ilvl="3" w:tplc="041F000F" w:tentative="1">
      <w:start w:val="1"/>
      <w:numFmt w:val="decimal"/>
      <w:lvlText w:val="%4."/>
      <w:lvlJc w:val="left"/>
      <w:pPr>
        <w:ind w:left="4308" w:hanging="360"/>
      </w:pPr>
    </w:lvl>
    <w:lvl w:ilvl="4" w:tplc="041F0019" w:tentative="1">
      <w:start w:val="1"/>
      <w:numFmt w:val="lowerLetter"/>
      <w:lvlText w:val="%5."/>
      <w:lvlJc w:val="left"/>
      <w:pPr>
        <w:ind w:left="5028" w:hanging="360"/>
      </w:pPr>
    </w:lvl>
    <w:lvl w:ilvl="5" w:tplc="041F001B" w:tentative="1">
      <w:start w:val="1"/>
      <w:numFmt w:val="lowerRoman"/>
      <w:lvlText w:val="%6."/>
      <w:lvlJc w:val="right"/>
      <w:pPr>
        <w:ind w:left="5748" w:hanging="180"/>
      </w:pPr>
    </w:lvl>
    <w:lvl w:ilvl="6" w:tplc="041F000F" w:tentative="1">
      <w:start w:val="1"/>
      <w:numFmt w:val="decimal"/>
      <w:lvlText w:val="%7."/>
      <w:lvlJc w:val="left"/>
      <w:pPr>
        <w:ind w:left="6468" w:hanging="360"/>
      </w:pPr>
    </w:lvl>
    <w:lvl w:ilvl="7" w:tplc="041F0019" w:tentative="1">
      <w:start w:val="1"/>
      <w:numFmt w:val="lowerLetter"/>
      <w:lvlText w:val="%8."/>
      <w:lvlJc w:val="left"/>
      <w:pPr>
        <w:ind w:left="7188" w:hanging="360"/>
      </w:pPr>
    </w:lvl>
    <w:lvl w:ilvl="8" w:tplc="041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4AEB5FD1"/>
    <w:multiLevelType w:val="hybridMultilevel"/>
    <w:tmpl w:val="E4F410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711A9"/>
    <w:multiLevelType w:val="hybridMultilevel"/>
    <w:tmpl w:val="6344C43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854"/>
    <w:rsid w:val="00052FF4"/>
    <w:rsid w:val="00060145"/>
    <w:rsid w:val="000631D2"/>
    <w:rsid w:val="000655DF"/>
    <w:rsid w:val="000843A6"/>
    <w:rsid w:val="000A45C1"/>
    <w:rsid w:val="000B1E4F"/>
    <w:rsid w:val="000B4933"/>
    <w:rsid w:val="000B7E7B"/>
    <w:rsid w:val="000D1FB1"/>
    <w:rsid w:val="0010596F"/>
    <w:rsid w:val="00137765"/>
    <w:rsid w:val="00142244"/>
    <w:rsid w:val="00147E86"/>
    <w:rsid w:val="0015289E"/>
    <w:rsid w:val="00153173"/>
    <w:rsid w:val="0015619E"/>
    <w:rsid w:val="0016655A"/>
    <w:rsid w:val="00196DD4"/>
    <w:rsid w:val="001B2963"/>
    <w:rsid w:val="001B7B35"/>
    <w:rsid w:val="001C5EC9"/>
    <w:rsid w:val="0026455C"/>
    <w:rsid w:val="00272D37"/>
    <w:rsid w:val="00286DFD"/>
    <w:rsid w:val="00292F9D"/>
    <w:rsid w:val="002E59A9"/>
    <w:rsid w:val="002F5FD4"/>
    <w:rsid w:val="00327B55"/>
    <w:rsid w:val="0033118F"/>
    <w:rsid w:val="00392A2C"/>
    <w:rsid w:val="003C420A"/>
    <w:rsid w:val="003C5B29"/>
    <w:rsid w:val="003D27F9"/>
    <w:rsid w:val="003E028A"/>
    <w:rsid w:val="003F71B7"/>
    <w:rsid w:val="0041488A"/>
    <w:rsid w:val="00420B35"/>
    <w:rsid w:val="00452C37"/>
    <w:rsid w:val="00483055"/>
    <w:rsid w:val="00493EA8"/>
    <w:rsid w:val="004A156C"/>
    <w:rsid w:val="004B0DBE"/>
    <w:rsid w:val="004B0DF5"/>
    <w:rsid w:val="004B3218"/>
    <w:rsid w:val="004D3C19"/>
    <w:rsid w:val="00506227"/>
    <w:rsid w:val="00525267"/>
    <w:rsid w:val="00542BEA"/>
    <w:rsid w:val="00543AA7"/>
    <w:rsid w:val="00547A86"/>
    <w:rsid w:val="00581ECE"/>
    <w:rsid w:val="00582723"/>
    <w:rsid w:val="005C3C17"/>
    <w:rsid w:val="005D302E"/>
    <w:rsid w:val="00640385"/>
    <w:rsid w:val="00641B25"/>
    <w:rsid w:val="006857CA"/>
    <w:rsid w:val="006B293C"/>
    <w:rsid w:val="006B4DDD"/>
    <w:rsid w:val="006F2186"/>
    <w:rsid w:val="00766A23"/>
    <w:rsid w:val="00797DB6"/>
    <w:rsid w:val="007B16E9"/>
    <w:rsid w:val="007B22E9"/>
    <w:rsid w:val="007B2854"/>
    <w:rsid w:val="007E01B3"/>
    <w:rsid w:val="008161C7"/>
    <w:rsid w:val="008479A0"/>
    <w:rsid w:val="00870808"/>
    <w:rsid w:val="00884255"/>
    <w:rsid w:val="008F117B"/>
    <w:rsid w:val="00900EA9"/>
    <w:rsid w:val="0091248C"/>
    <w:rsid w:val="00932501"/>
    <w:rsid w:val="00972FF5"/>
    <w:rsid w:val="009A2704"/>
    <w:rsid w:val="009D6E5D"/>
    <w:rsid w:val="009F6B7C"/>
    <w:rsid w:val="00A35ABC"/>
    <w:rsid w:val="00A5789C"/>
    <w:rsid w:val="00A95109"/>
    <w:rsid w:val="00AC6CEF"/>
    <w:rsid w:val="00AD1C83"/>
    <w:rsid w:val="00AD3FC7"/>
    <w:rsid w:val="00B24A65"/>
    <w:rsid w:val="00B45801"/>
    <w:rsid w:val="00B80BED"/>
    <w:rsid w:val="00BA227B"/>
    <w:rsid w:val="00BA4A53"/>
    <w:rsid w:val="00BC2448"/>
    <w:rsid w:val="00BD42C2"/>
    <w:rsid w:val="00BE405E"/>
    <w:rsid w:val="00C02C7C"/>
    <w:rsid w:val="00C04973"/>
    <w:rsid w:val="00C30D8D"/>
    <w:rsid w:val="00C70664"/>
    <w:rsid w:val="00C77B7C"/>
    <w:rsid w:val="00CD7B18"/>
    <w:rsid w:val="00D23D8A"/>
    <w:rsid w:val="00D409E9"/>
    <w:rsid w:val="00D77111"/>
    <w:rsid w:val="00D90207"/>
    <w:rsid w:val="00D90D1B"/>
    <w:rsid w:val="00DB2D9E"/>
    <w:rsid w:val="00DC6D93"/>
    <w:rsid w:val="00DD4429"/>
    <w:rsid w:val="00DF57B0"/>
    <w:rsid w:val="00E14E8A"/>
    <w:rsid w:val="00E3335D"/>
    <w:rsid w:val="00E81B77"/>
    <w:rsid w:val="00ED21DD"/>
    <w:rsid w:val="00EE027E"/>
    <w:rsid w:val="00EE4298"/>
    <w:rsid w:val="00F305AE"/>
    <w:rsid w:val="00F35B7A"/>
    <w:rsid w:val="00F6522A"/>
    <w:rsid w:val="00F74942"/>
    <w:rsid w:val="00F837C3"/>
    <w:rsid w:val="00FB43DF"/>
    <w:rsid w:val="00FC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8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2A2C"/>
  </w:style>
  <w:style w:type="paragraph" w:styleId="Altbilgi">
    <w:name w:val="footer"/>
    <w:basedOn w:val="Normal"/>
    <w:link w:val="AltbilgiChar"/>
    <w:uiPriority w:val="99"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2A2C"/>
  </w:style>
  <w:style w:type="character" w:styleId="Gl">
    <w:name w:val="Strong"/>
    <w:basedOn w:val="VarsaylanParagrafYazTipi"/>
    <w:uiPriority w:val="22"/>
    <w:qFormat/>
    <w:rsid w:val="00392A2C"/>
    <w:rPr>
      <w:b/>
      <w:bCs/>
    </w:rPr>
  </w:style>
  <w:style w:type="character" w:styleId="Kpr">
    <w:name w:val="Hyperlink"/>
    <w:basedOn w:val="VarsaylanParagrafYazTipi"/>
    <w:uiPriority w:val="99"/>
    <w:unhideWhenUsed/>
    <w:rsid w:val="009F6B7C"/>
    <w:rPr>
      <w:color w:val="0000FF"/>
      <w:u w:val="single"/>
    </w:rPr>
  </w:style>
  <w:style w:type="paragraph" w:styleId="AralkYok">
    <w:name w:val="No Spacing"/>
    <w:uiPriority w:val="99"/>
    <w:qFormat/>
    <w:rsid w:val="00C77B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BD09-BE8C-45C2-8F09-065BD9E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ylcn</dc:creator>
  <cp:lastModifiedBy>gokce</cp:lastModifiedBy>
  <cp:revision>55</cp:revision>
  <dcterms:created xsi:type="dcterms:W3CDTF">2012-05-07T11:38:00Z</dcterms:created>
  <dcterms:modified xsi:type="dcterms:W3CDTF">2021-07-01T12:17:00Z</dcterms:modified>
</cp:coreProperties>
</file>